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F0" w:rsidRDefault="00D44316">
      <w:pPr>
        <w:suppressAutoHyphens/>
        <w:spacing w:line="276" w:lineRule="auto"/>
        <w:ind w:left="9072"/>
        <w:textAlignment w:val="baseline"/>
      </w:pPr>
      <w:r>
        <w:rPr>
          <w:szCs w:val="24"/>
          <w:lang w:eastAsia="lt-LT"/>
        </w:rPr>
        <w:t>Teisės aktų projektų antikorupcinio vertinimo taisyklių</w:t>
      </w:r>
    </w:p>
    <w:p w:rsidR="00B336F0" w:rsidRDefault="00D44316" w:rsidP="008E2AA7">
      <w:pPr>
        <w:suppressAutoHyphens/>
        <w:spacing w:line="276" w:lineRule="auto"/>
        <w:ind w:left="9072"/>
        <w:textAlignment w:val="baseline"/>
        <w:rPr>
          <w:szCs w:val="24"/>
          <w:lang w:eastAsia="lt-LT"/>
        </w:rPr>
      </w:pPr>
      <w:r>
        <w:rPr>
          <w:color w:val="000000"/>
          <w:szCs w:val="24"/>
          <w:lang w:eastAsia="ar-SA"/>
        </w:rPr>
        <w:t>priedas</w:t>
      </w:r>
    </w:p>
    <w:p w:rsidR="00B336F0" w:rsidRDefault="00B336F0">
      <w:pPr>
        <w:tabs>
          <w:tab w:val="left" w:pos="6237"/>
        </w:tabs>
        <w:suppressAutoHyphens/>
        <w:spacing w:line="276" w:lineRule="auto"/>
        <w:textAlignment w:val="baseline"/>
        <w:rPr>
          <w:color w:val="000000"/>
          <w:szCs w:val="24"/>
          <w:lang w:eastAsia="lt-LT"/>
        </w:rPr>
      </w:pPr>
    </w:p>
    <w:p w:rsidR="00B336F0" w:rsidRDefault="00D44316">
      <w:pPr>
        <w:suppressAutoHyphens/>
        <w:spacing w:line="276" w:lineRule="auto"/>
        <w:jc w:val="center"/>
        <w:textAlignment w:val="baseline"/>
        <w:rPr>
          <w:szCs w:val="24"/>
          <w:lang w:eastAsia="lt-LT"/>
        </w:rPr>
      </w:pPr>
      <w:r>
        <w:rPr>
          <w:szCs w:val="24"/>
          <w:lang w:eastAsia="lt-LT"/>
        </w:rPr>
        <w:t>(</w:t>
      </w:r>
      <w:r>
        <w:rPr>
          <w:b/>
          <w:szCs w:val="24"/>
          <w:lang w:eastAsia="lt-LT"/>
        </w:rPr>
        <w:t>Pažymos forma</w:t>
      </w:r>
      <w:r>
        <w:rPr>
          <w:szCs w:val="24"/>
          <w:lang w:eastAsia="lt-LT"/>
        </w:rPr>
        <w:t>)</w:t>
      </w:r>
    </w:p>
    <w:p w:rsidR="007516B4" w:rsidRDefault="007516B4">
      <w:pPr>
        <w:suppressAutoHyphens/>
        <w:spacing w:line="276" w:lineRule="auto"/>
        <w:jc w:val="center"/>
        <w:textAlignment w:val="baseline"/>
        <w:rPr>
          <w:b/>
          <w:szCs w:val="24"/>
          <w:lang w:eastAsia="lt-LT"/>
        </w:rPr>
      </w:pPr>
    </w:p>
    <w:p w:rsidR="00B336F0" w:rsidRDefault="00D44316">
      <w:pPr>
        <w:suppressAutoHyphens/>
        <w:spacing w:line="276" w:lineRule="auto"/>
        <w:jc w:val="center"/>
        <w:textAlignment w:val="baseline"/>
        <w:rPr>
          <w:b/>
          <w:szCs w:val="24"/>
          <w:lang w:eastAsia="lt-LT"/>
        </w:rPr>
      </w:pPr>
      <w:r>
        <w:rPr>
          <w:b/>
          <w:szCs w:val="24"/>
          <w:lang w:eastAsia="lt-LT"/>
        </w:rPr>
        <w:t>TEISĖS AKTŲ PROJEKTŲ ANTIKORUPCINIO VERTINIMO PAŽYMA</w:t>
      </w:r>
      <w:r w:rsidR="000150D8">
        <w:rPr>
          <w:b/>
          <w:szCs w:val="24"/>
          <w:lang w:eastAsia="lt-LT"/>
        </w:rPr>
        <w:t xml:space="preserve"> NR. </w:t>
      </w:r>
      <w:r w:rsidR="00AF16F2">
        <w:rPr>
          <w:b/>
          <w:szCs w:val="24"/>
          <w:lang w:eastAsia="lt-LT"/>
        </w:rPr>
        <w:t>3</w:t>
      </w:r>
    </w:p>
    <w:p w:rsidR="00B336F0" w:rsidRDefault="00B336F0">
      <w:pPr>
        <w:suppressAutoHyphens/>
        <w:spacing w:line="276" w:lineRule="auto"/>
        <w:textAlignment w:val="baseline"/>
        <w:rPr>
          <w:szCs w:val="24"/>
          <w:lang w:eastAsia="lt-LT"/>
        </w:rPr>
      </w:pPr>
    </w:p>
    <w:p w:rsidR="00F7220E" w:rsidRDefault="00D44316" w:rsidP="00BC5824">
      <w:pPr>
        <w:suppressAutoHyphens/>
        <w:ind w:right="424"/>
        <w:jc w:val="both"/>
        <w:rPr>
          <w:b/>
          <w:spacing w:val="-1"/>
          <w:szCs w:val="24"/>
        </w:rPr>
      </w:pPr>
      <w:r>
        <w:rPr>
          <w:szCs w:val="24"/>
          <w:lang w:eastAsia="lt-LT"/>
        </w:rPr>
        <w:t xml:space="preserve">Teisės akto projekto pavadinimas </w:t>
      </w:r>
      <w:r w:rsidR="00F7220E" w:rsidRPr="0034698F">
        <w:rPr>
          <w:rFonts w:eastAsia="SimSun" w:cs="Mangal"/>
          <w:b/>
          <w:kern w:val="1"/>
          <w:szCs w:val="24"/>
          <w:lang w:eastAsia="zh-CN" w:bidi="hi-IN"/>
        </w:rPr>
        <w:t xml:space="preserve">DĖL </w:t>
      </w:r>
      <w:r w:rsidR="00F7220E">
        <w:rPr>
          <w:rFonts w:eastAsia="SimSun" w:cs="Mangal"/>
          <w:b/>
          <w:kern w:val="1"/>
          <w:szCs w:val="24"/>
          <w:lang w:eastAsia="zh-CN" w:bidi="hi-IN"/>
        </w:rPr>
        <w:t>PANEVĖŽIO RAJONO SAVIVALDYBĖS TARYBOS 20</w:t>
      </w:r>
      <w:r w:rsidR="00AF16F2">
        <w:rPr>
          <w:rFonts w:eastAsia="SimSun" w:cs="Mangal"/>
          <w:b/>
          <w:kern w:val="1"/>
          <w:szCs w:val="24"/>
          <w:lang w:eastAsia="zh-CN" w:bidi="hi-IN"/>
        </w:rPr>
        <w:t>16</w:t>
      </w:r>
      <w:r w:rsidR="00F7220E">
        <w:rPr>
          <w:rFonts w:eastAsia="SimSun" w:cs="Mangal"/>
          <w:b/>
          <w:kern w:val="1"/>
          <w:szCs w:val="24"/>
          <w:lang w:eastAsia="zh-CN" w:bidi="hi-IN"/>
        </w:rPr>
        <w:t xml:space="preserve"> M. </w:t>
      </w:r>
      <w:r w:rsidR="00AF16F2">
        <w:rPr>
          <w:rFonts w:eastAsia="SimSun" w:cs="Mangal"/>
          <w:b/>
          <w:kern w:val="1"/>
          <w:szCs w:val="24"/>
          <w:lang w:eastAsia="zh-CN" w:bidi="hi-IN"/>
        </w:rPr>
        <w:t>KOVO 30</w:t>
      </w:r>
      <w:r w:rsidR="00F7220E">
        <w:rPr>
          <w:rFonts w:eastAsia="SimSun" w:cs="Mangal"/>
          <w:b/>
          <w:kern w:val="1"/>
          <w:szCs w:val="24"/>
          <w:lang w:eastAsia="zh-CN" w:bidi="hi-IN"/>
        </w:rPr>
        <w:t xml:space="preserve"> D. SPRENDIMO NR. T-</w:t>
      </w:r>
      <w:r w:rsidR="00AF16F2">
        <w:rPr>
          <w:rFonts w:eastAsia="SimSun" w:cs="Mangal"/>
          <w:b/>
          <w:kern w:val="1"/>
          <w:szCs w:val="24"/>
          <w:lang w:eastAsia="zh-CN" w:bidi="hi-IN"/>
        </w:rPr>
        <w:t>58</w:t>
      </w:r>
      <w:r w:rsidR="00F7220E">
        <w:rPr>
          <w:rFonts w:eastAsia="SimSun" w:cs="Mangal"/>
          <w:b/>
          <w:kern w:val="1"/>
          <w:szCs w:val="24"/>
          <w:lang w:eastAsia="zh-CN" w:bidi="hi-IN"/>
        </w:rPr>
        <w:t xml:space="preserve"> „DĖL PANEVĖŽIO RAJONO SAVIVALDYBĖS </w:t>
      </w:r>
      <w:r w:rsidR="00AF16F2">
        <w:rPr>
          <w:rFonts w:eastAsia="SimSun" w:cs="Mangal"/>
          <w:b/>
          <w:kern w:val="1"/>
          <w:szCs w:val="24"/>
          <w:lang w:eastAsia="zh-CN" w:bidi="hi-IN"/>
        </w:rPr>
        <w:t xml:space="preserve">KAIMO RĖMIMO FONDO FINANSINĖS PARAMOS SUTEIKIMO TVARKOS APRAŠO PATVIRTINIMO“ PAKEITIMO“ PAKEITIMO </w:t>
      </w:r>
    </w:p>
    <w:p w:rsidR="001B452A" w:rsidRPr="00587704" w:rsidRDefault="00D44316" w:rsidP="00BC5824">
      <w:pPr>
        <w:suppressAutoHyphens/>
        <w:ind w:right="424"/>
        <w:jc w:val="both"/>
        <w:rPr>
          <w:szCs w:val="24"/>
        </w:rPr>
      </w:pPr>
      <w:r>
        <w:rPr>
          <w:szCs w:val="24"/>
          <w:lang w:eastAsia="lt-LT"/>
        </w:rPr>
        <w:t>Teisės akt</w:t>
      </w:r>
      <w:r w:rsidR="00B039C6">
        <w:rPr>
          <w:szCs w:val="24"/>
          <w:lang w:eastAsia="lt-LT"/>
        </w:rPr>
        <w:t xml:space="preserve">o projekto tiesioginis rengėjas: </w:t>
      </w:r>
      <w:r w:rsidR="00AF16F2">
        <w:rPr>
          <w:szCs w:val="24"/>
          <w:lang w:eastAsia="lt-LT"/>
        </w:rPr>
        <w:t xml:space="preserve">Žemės ūkio skyriaus </w:t>
      </w:r>
      <w:r w:rsidR="00F7220E">
        <w:rPr>
          <w:spacing w:val="-1"/>
          <w:szCs w:val="24"/>
        </w:rPr>
        <w:t>v</w:t>
      </w:r>
      <w:r w:rsidR="00A62CB9">
        <w:rPr>
          <w:spacing w:val="-1"/>
          <w:szCs w:val="24"/>
        </w:rPr>
        <w:t>edėja Zita Bakanienė</w:t>
      </w:r>
    </w:p>
    <w:p w:rsidR="00B336F0" w:rsidRDefault="00D44316">
      <w:pPr>
        <w:suppressAutoHyphens/>
        <w:spacing w:line="276" w:lineRule="auto"/>
        <w:textAlignment w:val="baseline"/>
        <w:rPr>
          <w:color w:val="000000"/>
        </w:rPr>
      </w:pPr>
      <w:r>
        <w:rPr>
          <w:color w:val="000000"/>
        </w:rPr>
        <w:t>Teisės akto projekto antikorupcinis vertinimas atliktas (</w:t>
      </w:r>
      <w:r>
        <w:rPr>
          <w:i/>
          <w:color w:val="000000"/>
        </w:rPr>
        <w:t>pažymėti reikiamą atsakymą</w:t>
      </w:r>
      <w:r>
        <w:rPr>
          <w:color w:val="000000"/>
        </w:rPr>
        <w:t>):</w:t>
      </w:r>
    </w:p>
    <w:p w:rsidR="00B336F0" w:rsidRDefault="00B21B1D">
      <w:pPr>
        <w:suppressAutoHyphens/>
        <w:spacing w:line="276" w:lineRule="auto"/>
        <w:ind w:firstLine="1296"/>
        <w:textAlignment w:val="baseline"/>
        <w:rPr>
          <w:szCs w:val="24"/>
          <w:lang w:eastAsia="lt-LT"/>
        </w:rPr>
      </w:pPr>
      <w:r>
        <w:rPr>
          <w:szCs w:val="24"/>
          <w:lang w:eastAsia="lt-LT"/>
        </w:rPr>
        <w:t>□</w:t>
      </w:r>
      <w:r w:rsidR="00D44316">
        <w:rPr>
          <w:szCs w:val="24"/>
          <w:lang w:eastAsia="lt-LT"/>
        </w:rPr>
        <w:t xml:space="preserve"> suderinus teisės akto projektą viešojo administravimo subjekte ir su </w:t>
      </w:r>
      <w:r w:rsidR="00D44316">
        <w:rPr>
          <w:szCs w:val="24"/>
        </w:rPr>
        <w:t>pavaldžiomis įstaigomis (įstaigomis prie ministerijos ir kitomis ministrui pavestose valdymo srityse veikiančiomis įstaigomis ir įmonėmis)</w:t>
      </w:r>
      <w:r w:rsidR="00D44316">
        <w:rPr>
          <w:szCs w:val="24"/>
          <w:lang w:eastAsia="lt-LT"/>
        </w:rPr>
        <w:t>;</w:t>
      </w:r>
    </w:p>
    <w:p w:rsidR="00B336F0" w:rsidRDefault="00D44316">
      <w:pPr>
        <w:suppressAutoHyphens/>
        <w:spacing w:line="276" w:lineRule="auto"/>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rsidR="00B336F0" w:rsidRDefault="00D44316">
      <w:pPr>
        <w:suppressAutoHyphens/>
        <w:spacing w:line="276" w:lineRule="auto"/>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rsidR="00B336F0" w:rsidRDefault="00D44316">
      <w:pPr>
        <w:suppressAutoHyphens/>
        <w:spacing w:line="276" w:lineRule="auto"/>
        <w:jc w:val="both"/>
        <w:textAlignment w:val="baseline"/>
      </w:pPr>
      <w:r>
        <w:t>_________________________________________________________________________________________________________________________</w:t>
      </w:r>
    </w:p>
    <w:p w:rsidR="00B336F0" w:rsidRDefault="00D44316">
      <w:pPr>
        <w:suppressAutoHyphens/>
        <w:spacing w:line="276" w:lineRule="auto"/>
        <w:jc w:val="both"/>
        <w:textAlignment w:val="baseline"/>
      </w:pPr>
      <w:r>
        <w:rPr>
          <w:szCs w:val="24"/>
          <w:lang w:eastAsia="lt-LT"/>
        </w:rPr>
        <w:t>_________________________________________________________________________________________________________________________</w:t>
      </w:r>
    </w:p>
    <w:p w:rsidR="00B336F0" w:rsidRDefault="00B336F0">
      <w:pPr>
        <w:suppressAutoHyphens/>
        <w:spacing w:line="276" w:lineRule="auto"/>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1167"/>
        <w:gridCol w:w="1267"/>
        <w:gridCol w:w="2112"/>
        <w:gridCol w:w="2697"/>
        <w:gridCol w:w="870"/>
      </w:tblGrid>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Kriterijus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w:t>
            </w:r>
            <w:r>
              <w:rPr>
                <w:bCs/>
              </w:rPr>
              <w:lastRenderedPageBreak/>
              <w:t xml:space="preserve">pagrindžiančios neigiamą atsakymą, pateikiamos antikorupcinį teisės akto projekto vertinimą atliekančio asmens pastabos ir pasiūlymai dėl korupcijos rizikos mažinimo) </w:t>
            </w:r>
          </w:p>
          <w:p w:rsidR="00B336F0" w:rsidRDefault="00D44316">
            <w:pPr>
              <w:suppressAutoHyphens/>
              <w:spacing w:line="276" w:lineRule="auto"/>
              <w:jc w:val="center"/>
              <w:textAlignment w:val="baseline"/>
            </w:pPr>
            <w:r>
              <w:rPr>
                <w:szCs w:val="24"/>
                <w:lang w:eastAsia="lt-LT"/>
              </w:rPr>
              <w:t>(</w:t>
            </w:r>
            <w:r>
              <w:rPr>
                <w:i/>
                <w:szCs w:val="24"/>
                <w:lang w:eastAsia="lt-LT"/>
              </w:rPr>
              <w:t>pildo teisės akto projekto antikorupcinį vertinimą atliekantis asmuo)</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6F0" w:rsidRDefault="00B336F0">
            <w:pPr>
              <w:suppressAutoHyphens/>
              <w:spacing w:line="276" w:lineRule="auto"/>
              <w:jc w:val="center"/>
              <w:textAlignment w:val="baseline"/>
              <w:rPr>
                <w:szCs w:val="24"/>
                <w:lang w:eastAsia="lt-LT"/>
              </w:rPr>
            </w:pPr>
          </w:p>
          <w:p w:rsidR="00B336F0" w:rsidRDefault="00D44316">
            <w:pPr>
              <w:suppressAutoHyphens/>
              <w:spacing w:line="276" w:lineRule="auto"/>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rsidR="00B336F0" w:rsidRDefault="00D44316">
            <w:pPr>
              <w:suppressAutoHyphens/>
              <w:spacing w:line="276" w:lineRule="auto"/>
              <w:jc w:val="center"/>
              <w:textAlignment w:val="baseline"/>
              <w:rPr>
                <w:szCs w:val="24"/>
                <w:lang w:eastAsia="lt-LT"/>
              </w:rPr>
            </w:pPr>
            <w:r>
              <w:rPr>
                <w:szCs w:val="24"/>
                <w:lang w:eastAsia="lt-LT"/>
              </w:rPr>
              <w:lastRenderedPageBreak/>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lastRenderedPageBreak/>
              <w:t>Išvada dėl teisės akto projekto pakeitimų arba argumentų, kodėl neatsižvelgta į pastabą</w:t>
            </w:r>
          </w:p>
          <w:p w:rsidR="00B336F0" w:rsidRDefault="00D44316">
            <w:pPr>
              <w:suppressAutoHyphens/>
              <w:spacing w:line="276" w:lineRule="auto"/>
              <w:jc w:val="center"/>
              <w:textAlignment w:val="baseline"/>
              <w:rPr>
                <w:szCs w:val="24"/>
                <w:lang w:eastAsia="lt-LT"/>
              </w:rPr>
            </w:pPr>
            <w:r>
              <w:rPr>
                <w:szCs w:val="24"/>
                <w:lang w:eastAsia="lt-LT"/>
              </w:rPr>
              <w:t>(</w:t>
            </w:r>
            <w:r>
              <w:rPr>
                <w:i/>
                <w:szCs w:val="24"/>
                <w:lang w:eastAsia="lt-LT"/>
              </w:rPr>
              <w:t xml:space="preserve">pildo teisės akto projekto antikorupcinį </w:t>
            </w:r>
            <w:r>
              <w:rPr>
                <w:i/>
                <w:szCs w:val="24"/>
                <w:lang w:eastAsia="lt-LT"/>
              </w:rPr>
              <w:lastRenderedPageBreak/>
              <w:t>vertinimą atliekantis asmuo)</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2AF" w:rsidRPr="00DF788C" w:rsidRDefault="00DF788C" w:rsidP="00C256B4">
            <w:pPr>
              <w:suppressAutoHyphens/>
              <w:spacing w:line="276" w:lineRule="auto"/>
              <w:textAlignment w:val="baseline"/>
              <w:rPr>
                <w:szCs w:val="24"/>
                <w:lang w:eastAsia="lt-LT"/>
              </w:rPr>
            </w:pPr>
            <w:r w:rsidRPr="00DF788C">
              <w:rPr>
                <w:szCs w:val="24"/>
                <w:lang w:eastAsia="lt-LT"/>
              </w:rPr>
              <w:t>Nesudaro</w:t>
            </w:r>
            <w:r w:rsidR="00A80B0D">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akto projekte nėra spragų ar nuostatų, leisiančių dviprasmiškai aiškinti ir taikyti teisės aktą</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DF788C">
            <w:pPr>
              <w:keepNext/>
              <w:suppressAutoHyphens/>
              <w:spacing w:line="276" w:lineRule="auto"/>
              <w:textAlignment w:val="baseline"/>
              <w:rPr>
                <w:szCs w:val="24"/>
                <w:lang w:eastAsia="lt-LT"/>
              </w:rPr>
            </w:pPr>
            <w:r>
              <w:rPr>
                <w:szCs w:val="24"/>
                <w:lang w:eastAsia="lt-LT"/>
              </w:rPr>
              <w:t>Nenustatyta</w:t>
            </w:r>
            <w:r w:rsidR="00A80B0D">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keepNext/>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0F4B50" w:rsidRDefault="00B01302" w:rsidP="00FA152E">
            <w:pPr>
              <w:jc w:val="both"/>
            </w:pPr>
            <w:r>
              <w:t xml:space="preserve">Kriterijus neaktualus.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nustatyti subjekto įgaliojimai (teisės) atitinka subjekto atliekamas funkcijas (pareigas)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01302" w:rsidP="00B01302">
            <w:pPr>
              <w:suppressAutoHyphens/>
              <w:spacing w:line="276" w:lineRule="auto"/>
              <w:textAlignment w:val="baseline"/>
              <w:rPr>
                <w:szCs w:val="24"/>
                <w:lang w:eastAsia="lt-LT"/>
              </w:rPr>
            </w:pPr>
            <w:r>
              <w:rPr>
                <w:szCs w:val="24"/>
                <w:lang w:eastAsia="lt-LT"/>
              </w:rPr>
              <w:t xml:space="preserve">Neaktualu.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nustatytas baigtinis sprendimų priėmimo kriterijų (atvejų) sąrašas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2D9E" w:rsidRPr="00BC18EF" w:rsidRDefault="00B01302" w:rsidP="002D3F38">
            <w:pPr>
              <w:suppressAutoHyphens/>
              <w:spacing w:line="276" w:lineRule="auto"/>
              <w:jc w:val="both"/>
              <w:textAlignment w:val="baseline"/>
              <w:rPr>
                <w:szCs w:val="24"/>
              </w:rPr>
            </w:pPr>
            <w:r>
              <w:rPr>
                <w:szCs w:val="24"/>
              </w:rPr>
              <w:t>Sprendimo projektu keičiam</w:t>
            </w:r>
            <w:r w:rsidR="00B04F62">
              <w:rPr>
                <w:szCs w:val="24"/>
              </w:rPr>
              <w:t>o</w:t>
            </w:r>
            <w:r>
              <w:rPr>
                <w:szCs w:val="24"/>
              </w:rPr>
              <w:t xml:space="preserve"> Tvarkos aprašo 5 p.</w:t>
            </w:r>
            <w:r w:rsidR="00B04F62">
              <w:rPr>
                <w:szCs w:val="24"/>
              </w:rPr>
              <w:t xml:space="preserve"> numatyta, kad finansinė parama skiriama kompensuojant išlaidas, kurios nurodytos Panevėžio rajono savivaldybės tarybos 2016-02-18 sprendimu N</w:t>
            </w:r>
            <w:r w:rsidR="00A62CB9">
              <w:rPr>
                <w:szCs w:val="24"/>
              </w:rPr>
              <w:t>r</w:t>
            </w:r>
            <w:r w:rsidR="00B04F62">
              <w:rPr>
                <w:szCs w:val="24"/>
              </w:rPr>
              <w:t>. T-40 p</w:t>
            </w:r>
            <w:r w:rsidR="002D3F38">
              <w:rPr>
                <w:szCs w:val="24"/>
              </w:rPr>
              <w:t>a</w:t>
            </w:r>
            <w:r w:rsidR="00B04F62">
              <w:rPr>
                <w:szCs w:val="24"/>
              </w:rPr>
              <w:t>t</w:t>
            </w:r>
            <w:bookmarkStart w:id="0" w:name="_GoBack"/>
            <w:bookmarkEnd w:id="0"/>
            <w:r w:rsidR="00B04F62">
              <w:rPr>
                <w:szCs w:val="24"/>
              </w:rPr>
              <w:t xml:space="preserve">virtintame Panevėžio rajono savivaldybės kaimo rėmimo fondo komisijos darbo reglamento 5 punte – šiame punkte nustatytas baigtinis sąrašas atvejų, kuriais gali būti naudojamos kaimo rėmimo fondo lėšos.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A422C5" w:rsidP="0006582E">
            <w:pPr>
              <w:suppressAutoHyphens/>
              <w:spacing w:line="276" w:lineRule="auto"/>
              <w:textAlignment w:val="baseline"/>
              <w:rPr>
                <w:szCs w:val="24"/>
                <w:lang w:eastAsia="lt-LT"/>
              </w:rPr>
            </w:pPr>
            <w:r>
              <w:rPr>
                <w:szCs w:val="24"/>
                <w:lang w:eastAsia="lt-LT"/>
              </w:rPr>
              <w:t xml:space="preserve">Kriterijus neaktualus.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xml:space="preserve">Teisės akto projekte nustatyta sprendimų priėmimo, įforminimo ir viešinimo tvarka </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F6D" w:rsidRDefault="00A62CB9" w:rsidP="003D6A51">
            <w:pPr>
              <w:suppressAutoHyphens/>
              <w:spacing w:line="276" w:lineRule="auto"/>
              <w:textAlignment w:val="baseline"/>
              <w:rPr>
                <w:szCs w:val="24"/>
                <w:lang w:eastAsia="lt-LT"/>
              </w:rPr>
            </w:pPr>
            <w:r>
              <w:rPr>
                <w:szCs w:val="24"/>
                <w:lang w:eastAsia="lt-LT"/>
              </w:rPr>
              <w:t>Neaktualu.</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textAlignment w:val="baseline"/>
            </w:pPr>
            <w:r>
              <w:t xml:space="preserve">Teisės akto projekte nustatyti sprendimų dėl mažareikšmiškumo kriterijai ir priėmimo tvarka </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531FF" w:rsidRDefault="00E531FF">
            <w:pPr>
              <w:suppressAutoHyphens/>
              <w:spacing w:line="276" w:lineRule="auto"/>
              <w:textAlignment w:val="baseline"/>
              <w:rPr>
                <w:szCs w:val="24"/>
                <w:lang w:eastAsia="lt-LT"/>
              </w:rPr>
            </w:pPr>
            <w:r w:rsidRPr="00E531FF">
              <w:rPr>
                <w:szCs w:val="24"/>
                <w:lang w:eastAsia="lt-LT"/>
              </w:rPr>
              <w:t>Neaktualu</w:t>
            </w:r>
            <w:r w:rsidR="00A969A0">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81025E">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34635B"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35B" w:rsidRDefault="0034635B" w:rsidP="0034635B">
            <w:pPr>
              <w:suppressAutoHyphens/>
              <w:spacing w:line="276" w:lineRule="auto"/>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35B" w:rsidRDefault="0034635B" w:rsidP="0034635B">
            <w:pPr>
              <w:suppressAutoHyphens/>
              <w:spacing w:line="276" w:lineRule="auto"/>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rsidR="0034635B" w:rsidRDefault="0034635B" w:rsidP="0034635B">
            <w:pPr>
              <w:suppressAutoHyphens/>
              <w:spacing w:line="276" w:lineRule="auto"/>
              <w:ind w:left="33"/>
              <w:textAlignment w:val="baseline"/>
              <w:rPr>
                <w:szCs w:val="24"/>
              </w:rPr>
            </w:pPr>
            <w:r>
              <w:rPr>
                <w:szCs w:val="24"/>
              </w:rPr>
              <w:lastRenderedPageBreak/>
              <w:t>9.1. konkretus narių skaičius, užtikrinantis kolegialaus sprendimus priimančio subjekto veiklos objektyvumą</w:t>
            </w:r>
          </w:p>
          <w:p w:rsidR="0034635B" w:rsidRDefault="0034635B" w:rsidP="0034635B">
            <w:pPr>
              <w:suppressAutoHyphens/>
              <w:spacing w:line="276" w:lineRule="auto"/>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rsidR="0034635B" w:rsidRDefault="0034635B" w:rsidP="0034635B">
            <w:pPr>
              <w:suppressAutoHyphens/>
              <w:spacing w:line="276" w:lineRule="auto"/>
              <w:textAlignment w:val="baseline"/>
            </w:pPr>
            <w:r>
              <w:rPr>
                <w:szCs w:val="24"/>
                <w:lang w:eastAsia="lt-LT"/>
              </w:rPr>
              <w:t>9.3</w:t>
            </w:r>
            <w:r>
              <w:rPr>
                <w:spacing w:val="-4"/>
                <w:szCs w:val="24"/>
                <w:lang w:eastAsia="lt-LT"/>
              </w:rPr>
              <w:t>. narių skyrimo mechanizmas</w:t>
            </w:r>
          </w:p>
          <w:p w:rsidR="0034635B" w:rsidRDefault="0034635B" w:rsidP="0034635B">
            <w:pPr>
              <w:suppressAutoHyphens/>
              <w:spacing w:line="276" w:lineRule="auto"/>
              <w:textAlignment w:val="baseline"/>
              <w:rPr>
                <w:szCs w:val="24"/>
                <w:lang w:eastAsia="lt-LT"/>
              </w:rPr>
            </w:pPr>
            <w:r>
              <w:rPr>
                <w:szCs w:val="24"/>
                <w:lang w:eastAsia="lt-LT"/>
              </w:rPr>
              <w:t>9.4. narių rotacija ir kadencijų skaičius ir trukmė</w:t>
            </w:r>
          </w:p>
          <w:p w:rsidR="0034635B" w:rsidRDefault="0034635B" w:rsidP="0034635B">
            <w:pPr>
              <w:suppressAutoHyphens/>
              <w:spacing w:line="276" w:lineRule="auto"/>
              <w:textAlignment w:val="baseline"/>
              <w:rPr>
                <w:szCs w:val="24"/>
              </w:rPr>
            </w:pPr>
            <w:r>
              <w:rPr>
                <w:szCs w:val="24"/>
              </w:rPr>
              <w:t>9.5. veiklos pobūdis laiko atžvilgiu</w:t>
            </w:r>
          </w:p>
          <w:p w:rsidR="0034635B" w:rsidRDefault="0034635B" w:rsidP="0034635B">
            <w:pPr>
              <w:suppressAutoHyphens/>
              <w:spacing w:line="276" w:lineRule="auto"/>
              <w:textAlignment w:val="baseline"/>
              <w:rPr>
                <w:szCs w:val="24"/>
                <w:lang w:eastAsia="lt-LT"/>
              </w:rPr>
            </w:pPr>
            <w:r>
              <w:rPr>
                <w:szCs w:val="24"/>
                <w:lang w:eastAsia="lt-LT"/>
              </w:rPr>
              <w:t>9.6. asmeninė narių atsakomybė</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635B" w:rsidRPr="00553EC3" w:rsidRDefault="00F30A99" w:rsidP="00151C1C">
            <w:pPr>
              <w:spacing w:line="256" w:lineRule="auto"/>
              <w:jc w:val="both"/>
            </w:pPr>
            <w:r>
              <w:lastRenderedPageBreak/>
              <w:t>Kriterijus neaktualus.</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635B" w:rsidRDefault="0034635B" w:rsidP="0034635B">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35B" w:rsidRDefault="0081025E" w:rsidP="0034635B">
            <w:pPr>
              <w:suppressAutoHyphens/>
              <w:spacing w:line="276" w:lineRule="auto"/>
              <w:textAlignment w:val="baseline"/>
              <w:rPr>
                <w:szCs w:val="24"/>
                <w:lang w:eastAsia="lt-LT"/>
              </w:rPr>
            </w:pPr>
            <w:r>
              <w:rPr>
                <w:szCs w:val="24"/>
                <w:lang w:eastAsia="lt-LT"/>
              </w:rPr>
              <w:t>X</w:t>
            </w:r>
            <w:r w:rsidR="0034635B">
              <w:rPr>
                <w:szCs w:val="24"/>
                <w:lang w:eastAsia="lt-LT"/>
              </w:rPr>
              <w:t xml:space="preserve"> tenkina</w:t>
            </w:r>
          </w:p>
          <w:p w:rsidR="0034635B" w:rsidRDefault="0034635B" w:rsidP="0034635B">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1C54" w:rsidRPr="00696BEE" w:rsidRDefault="00A969A0" w:rsidP="00322AED">
            <w:pPr>
              <w:suppressAutoHyphens/>
              <w:spacing w:line="276" w:lineRule="auto"/>
              <w:textAlignment w:val="baseline"/>
              <w:rPr>
                <w:szCs w:val="24"/>
                <w:lang w:eastAsia="lt-LT"/>
              </w:rPr>
            </w:pPr>
            <w:r>
              <w:rPr>
                <w:szCs w:val="24"/>
                <w:lang w:eastAsia="lt-LT"/>
              </w:rPr>
              <w:t xml:space="preserve">Procedūros numatytos </w:t>
            </w:r>
            <w:r w:rsidR="00E80FA9">
              <w:rPr>
                <w:szCs w:val="24"/>
                <w:lang w:eastAsia="lt-LT"/>
              </w:rPr>
              <w:t xml:space="preserve">sprendimo projektu keičiamo Tvarkos aprašo </w:t>
            </w:r>
            <w:r w:rsidR="00322AED">
              <w:rPr>
                <w:szCs w:val="24"/>
                <w:lang w:eastAsia="lt-LT"/>
              </w:rPr>
              <w:t xml:space="preserve">4 ir 5 p.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pPr>
            <w:r>
              <w:rPr>
                <w:szCs w:val="24"/>
                <w:lang w:eastAsia="lt-LT"/>
              </w:rPr>
              <w:t>Teisės akto projekte nustatytas baigtinis motyvuotų atvejų, kai nustatoma procedūra netaikoma, sąrašas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keepNext/>
              <w:suppressAutoHyphens/>
              <w:spacing w:line="276" w:lineRule="auto"/>
              <w:textAlignment w:val="baseline"/>
              <w:rPr>
                <w:szCs w:val="24"/>
                <w:lang w:eastAsia="lt-LT"/>
              </w:rPr>
            </w:pPr>
            <w:r>
              <w:rPr>
                <w:szCs w:val="24"/>
                <w:lang w:eastAsia="lt-LT"/>
              </w:rPr>
              <w:t>Neaktualu</w:t>
            </w:r>
            <w:r w:rsidR="00A969A0">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keepNext/>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 xml:space="preserve">Teisės akto projektas nustato jo nuostatoms įgyvendinti </w:t>
            </w:r>
            <w:r>
              <w:rPr>
                <w:szCs w:val="24"/>
                <w:lang w:eastAsia="lt-LT"/>
              </w:rPr>
              <w:lastRenderedPageBreak/>
              <w:t>numatytų procedūrų ir sprendimų priėmimo konkrečius terminus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3466" w:rsidRPr="002F0C67" w:rsidRDefault="00E80FA9" w:rsidP="009F68CA">
            <w:pPr>
              <w:suppressAutoHyphens/>
              <w:spacing w:line="276" w:lineRule="auto"/>
              <w:textAlignment w:val="baseline"/>
            </w:pPr>
            <w:r>
              <w:lastRenderedPageBreak/>
              <w:t xml:space="preserve">Kriterijus neaktualus.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nustato motyvuotas terminų sustabdymo ir pratęsimo galimybes</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22026D" w:rsidP="00C14F10">
            <w:pPr>
              <w:suppressAutoHyphens/>
              <w:spacing w:line="276" w:lineRule="auto"/>
              <w:textAlignment w:val="baseline"/>
              <w:rPr>
                <w:szCs w:val="24"/>
                <w:lang w:eastAsia="lt-LT"/>
              </w:rPr>
            </w:pPr>
            <w:r>
              <w:rPr>
                <w:szCs w:val="24"/>
                <w:lang w:eastAsia="lt-LT"/>
              </w:rPr>
              <w:t>Neaktualu</w:t>
            </w:r>
            <w:r w:rsidR="00A969A0">
              <w:rPr>
                <w:szCs w:val="24"/>
                <w:lang w:eastAsia="lt-LT"/>
              </w:rPr>
              <w:t>.</w:t>
            </w:r>
            <w:r w:rsidR="00151C1C">
              <w:rPr>
                <w:szCs w:val="24"/>
                <w:lang w:eastAsia="lt-LT"/>
              </w:rPr>
              <w:t xml:space="preserve">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2F0C67" w:rsidRDefault="00DD40E2" w:rsidP="00DD40E2">
            <w:pPr>
              <w:suppressAutoHyphens/>
              <w:spacing w:line="276" w:lineRule="auto"/>
              <w:textAlignment w:val="baseline"/>
            </w:pPr>
            <w:r>
              <w:t xml:space="preserve">Kriterijus neaktualus. </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rsidP="003B676B">
            <w:pPr>
              <w:suppressAutoHyphens/>
              <w:spacing w:line="276" w:lineRule="auto"/>
              <w:textAlignment w:val="baseline"/>
              <w:rPr>
                <w:szCs w:val="24"/>
                <w:lang w:eastAsia="lt-LT"/>
              </w:rPr>
            </w:pPr>
            <w:r>
              <w:rPr>
                <w:szCs w:val="24"/>
                <w:lang w:eastAsia="lt-LT"/>
              </w:rPr>
              <w:t>Neaktualu</w:t>
            </w:r>
            <w:r w:rsidR="00A969A0">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rPr>
            </w:pPr>
            <w:r>
              <w:rPr>
                <w:szCs w:val="24"/>
                <w:lang w:eastAsia="lt-LT"/>
              </w:rPr>
              <w:t>Teisės akto projekte nustatyta subjektų, su kuriais susijęs teisės akto projekto nuostatų įgyvendinimas, atsakomybė</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151C1C" w:rsidP="00151C1C">
            <w:pPr>
              <w:suppressAutoHyphens/>
              <w:spacing w:line="276" w:lineRule="auto"/>
              <w:textAlignment w:val="baseline"/>
              <w:rPr>
                <w:szCs w:val="24"/>
                <w:lang w:eastAsia="lt-LT"/>
              </w:rPr>
            </w:pPr>
            <w:r>
              <w:rPr>
                <w:szCs w:val="24"/>
                <w:lang w:eastAsia="lt-LT"/>
              </w:rPr>
              <w:t>K</w:t>
            </w:r>
            <w:r w:rsidR="00D074C2">
              <w:rPr>
                <w:szCs w:val="24"/>
                <w:lang w:eastAsia="lt-LT"/>
              </w:rPr>
              <w:t>riterijus neaktualus</w:t>
            </w:r>
            <w:r w:rsidR="00A969A0">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33466" w:rsidRDefault="007E6950" w:rsidP="00F97C84">
            <w:pPr>
              <w:spacing w:line="256" w:lineRule="auto"/>
              <w:jc w:val="both"/>
              <w:rPr>
                <w:szCs w:val="24"/>
                <w:lang w:eastAsia="lt-LT"/>
              </w:rPr>
            </w:pPr>
            <w:r>
              <w:t>N</w:t>
            </w:r>
            <w:r w:rsidR="00D074C2">
              <w:t>eaktualu</w:t>
            </w:r>
            <w:r w:rsidR="00A969A0">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keepNext/>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t>Kartu su teisės akto projektu pateikta pakankamai jį pagrindžiančių lydim</w:t>
            </w:r>
            <w:r w:rsidR="00E33466">
              <w:t xml:space="preserve">ųjų dokumentų ir informacijos, </w:t>
            </w:r>
            <w:r>
              <w:t>siekiant antikorupciniu aspektu įvertinti teisės akto projektą</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Taip</w:t>
            </w:r>
            <w:r w:rsidR="009F68CA">
              <w:rPr>
                <w:szCs w:val="24"/>
                <w:lang w:eastAsia="lt-LT"/>
              </w:rPr>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F97C84">
            <w:pPr>
              <w:suppressAutoHyphens/>
              <w:spacing w:line="276" w:lineRule="auto"/>
              <w:textAlignment w:val="baseline"/>
              <w:rPr>
                <w:szCs w:val="24"/>
                <w:lang w:eastAsia="lt-LT"/>
              </w:rPr>
            </w:pPr>
            <w:r>
              <w:rPr>
                <w:szCs w:val="24"/>
                <w:lang w:eastAsia="lt-LT"/>
              </w:rPr>
              <w:t>X</w:t>
            </w:r>
            <w:r w:rsidR="00D44316">
              <w:rPr>
                <w:szCs w:val="24"/>
                <w:lang w:eastAsia="lt-LT"/>
              </w:rPr>
              <w:t xml:space="preserve">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rsidTr="000F4B5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Kiti svarbūs kriterijai</w:t>
            </w:r>
          </w:p>
        </w:tc>
        <w:tc>
          <w:tcPr>
            <w:tcW w:w="4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F97C84">
            <w:pPr>
              <w:suppressAutoHyphens/>
              <w:spacing w:line="276" w:lineRule="auto"/>
              <w:textAlignment w:val="baseline"/>
              <w:rPr>
                <w:szCs w:val="24"/>
                <w:lang w:eastAsia="lt-LT"/>
              </w:rPr>
            </w:pPr>
            <w:r>
              <w:t>Nėra</w:t>
            </w:r>
            <w:r w:rsidR="009F68CA">
              <w:t>.</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7516B4" w:rsidRDefault="007516B4" w:rsidP="00E33466">
            <w:pPr>
              <w:suppressAutoHyphens/>
              <w:spacing w:line="276" w:lineRule="auto"/>
              <w:jc w:val="both"/>
              <w:textAlignment w:val="baseline"/>
              <w:rPr>
                <w:szCs w:val="24"/>
                <w:lang w:eastAsia="lt-LT"/>
              </w:rPr>
            </w:pPr>
          </w:p>
          <w:p w:rsidR="00B336F0" w:rsidRDefault="00E33466" w:rsidP="00E33466">
            <w:pPr>
              <w:suppressAutoHyphens/>
              <w:spacing w:line="276" w:lineRule="auto"/>
              <w:jc w:val="both"/>
              <w:textAlignment w:val="baseline"/>
              <w:rPr>
                <w:szCs w:val="24"/>
                <w:lang w:eastAsia="lt-LT"/>
              </w:rPr>
            </w:pPr>
            <w:r>
              <w:rPr>
                <w:szCs w:val="24"/>
                <w:lang w:eastAsia="lt-LT"/>
              </w:rPr>
              <w:t xml:space="preserve">Teisės akto projekto </w:t>
            </w:r>
            <w:r w:rsidR="00D44316">
              <w:rPr>
                <w:szCs w:val="24"/>
                <w:lang w:eastAsia="lt-LT"/>
              </w:rPr>
              <w:t>tiesioginis rengėjas:</w:t>
            </w:r>
            <w:r>
              <w:rPr>
                <w:szCs w:val="24"/>
                <w:lang w:eastAsia="lt-LT"/>
              </w:rPr>
              <w:t xml:space="preserve"> </w:t>
            </w: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7516B4" w:rsidRDefault="007516B4">
            <w:pPr>
              <w:suppressAutoHyphens/>
              <w:spacing w:line="276" w:lineRule="auto"/>
              <w:textAlignment w:val="baseline"/>
              <w:rPr>
                <w:szCs w:val="24"/>
                <w:lang w:eastAsia="lt-LT"/>
              </w:rPr>
            </w:pPr>
          </w:p>
          <w:p w:rsidR="00B336F0" w:rsidRDefault="00D44316">
            <w:pPr>
              <w:suppressAutoHyphens/>
              <w:spacing w:line="276" w:lineRule="auto"/>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ind w:left="-11" w:firstLine="11"/>
              <w:textAlignment w:val="baseline"/>
              <w:rPr>
                <w:szCs w:val="24"/>
                <w:lang w:eastAsia="lt-LT"/>
              </w:rPr>
            </w:pPr>
          </w:p>
        </w:tc>
      </w:tr>
      <w:tr w:rsidR="00B336F0">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11"/>
              <w:textAlignment w:val="baseline"/>
              <w:rPr>
                <w:szCs w:val="24"/>
                <w:lang w:eastAsia="lt-LT"/>
              </w:rPr>
            </w:pPr>
            <w:r>
              <w:rPr>
                <w:szCs w:val="24"/>
                <w:lang w:eastAsia="lt-LT"/>
              </w:rPr>
              <w:t>(parašas)                                      (data)</w:t>
            </w:r>
          </w:p>
          <w:p w:rsidR="00B336F0" w:rsidRDefault="00B336F0">
            <w:pPr>
              <w:suppressAutoHyphens/>
              <w:spacing w:line="276" w:lineRule="auto"/>
              <w:ind w:left="-11" w:firstLine="11"/>
              <w:textAlignment w:val="baseline"/>
              <w:rPr>
                <w:szCs w:val="24"/>
                <w:lang w:eastAsia="lt-LT"/>
              </w:rPr>
            </w:pPr>
          </w:p>
          <w:p w:rsidR="00B336F0" w:rsidRDefault="00B336F0">
            <w:pPr>
              <w:suppressAutoHyphens/>
              <w:spacing w:line="276" w:lineRule="auto"/>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64"/>
              <w:textAlignment w:val="baseline"/>
              <w:rPr>
                <w:szCs w:val="24"/>
                <w:lang w:eastAsia="lt-LT"/>
              </w:rPr>
            </w:pPr>
            <w:r>
              <w:rPr>
                <w:szCs w:val="24"/>
                <w:lang w:eastAsia="lt-LT"/>
              </w:rPr>
              <w:t>(parašas)                                                     (data)</w:t>
            </w:r>
          </w:p>
          <w:p w:rsidR="00B336F0" w:rsidRDefault="00B336F0">
            <w:pPr>
              <w:suppressAutoHyphens/>
              <w:spacing w:line="276" w:lineRule="auto"/>
              <w:ind w:left="-11" w:firstLine="64"/>
              <w:textAlignment w:val="baseline"/>
              <w:rPr>
                <w:szCs w:val="24"/>
                <w:lang w:eastAsia="lt-LT"/>
              </w:rPr>
            </w:pPr>
          </w:p>
        </w:tc>
      </w:tr>
    </w:tbl>
    <w:p w:rsidR="00B336F0" w:rsidRDefault="00D44316" w:rsidP="00DC1C54">
      <w:pPr>
        <w:tabs>
          <w:tab w:val="left" w:pos="6237"/>
        </w:tabs>
        <w:suppressAutoHyphens/>
        <w:spacing w:line="276" w:lineRule="auto"/>
        <w:jc w:val="center"/>
        <w:textAlignment w:val="baseline"/>
        <w:rPr>
          <w:lang w:eastAsia="lt-LT"/>
        </w:rPr>
      </w:pPr>
      <w:r>
        <w:rPr>
          <w:color w:val="000000"/>
          <w:szCs w:val="24"/>
          <w:lang w:eastAsia="lt-LT"/>
        </w:rPr>
        <w:t>___________________________</w:t>
      </w:r>
    </w:p>
    <w:sectPr w:rsidR="00B336F0" w:rsidSect="00D4431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46" w:rsidRDefault="00737046">
      <w:pPr>
        <w:rPr>
          <w:lang w:eastAsia="lt-LT"/>
        </w:rPr>
      </w:pPr>
      <w:r>
        <w:rPr>
          <w:lang w:eastAsia="lt-LT"/>
        </w:rPr>
        <w:separator/>
      </w:r>
    </w:p>
  </w:endnote>
  <w:endnote w:type="continuationSeparator" w:id="0">
    <w:p w:rsidR="00737046" w:rsidRDefault="007370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46" w:rsidRDefault="00737046">
      <w:pPr>
        <w:rPr>
          <w:lang w:eastAsia="lt-LT"/>
        </w:rPr>
      </w:pPr>
      <w:r>
        <w:rPr>
          <w:lang w:eastAsia="lt-LT"/>
        </w:rPr>
        <w:separator/>
      </w:r>
    </w:p>
  </w:footnote>
  <w:footnote w:type="continuationSeparator" w:id="0">
    <w:p w:rsidR="00737046" w:rsidRDefault="0073704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D4431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336F0" w:rsidRDefault="00B336F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90757"/>
      <w:docPartObj>
        <w:docPartGallery w:val="Page Numbers (Top of Page)"/>
        <w:docPartUnique/>
      </w:docPartObj>
    </w:sdtPr>
    <w:sdtEndPr/>
    <w:sdtContent>
      <w:p w:rsidR="00B336F0" w:rsidRDefault="00D44316" w:rsidP="00D44316">
        <w:pPr>
          <w:pStyle w:val="Antrats"/>
          <w:jc w:val="center"/>
        </w:pPr>
        <w:r>
          <w:fldChar w:fldCharType="begin"/>
        </w:r>
        <w:r>
          <w:instrText>PAGE   \* MERGEFORMAT</w:instrText>
        </w:r>
        <w:r>
          <w:fldChar w:fldCharType="separate"/>
        </w:r>
        <w:r w:rsidR="002D3F38">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50D8"/>
    <w:rsid w:val="00034015"/>
    <w:rsid w:val="000517ED"/>
    <w:rsid w:val="0006582E"/>
    <w:rsid w:val="00076F18"/>
    <w:rsid w:val="000A4700"/>
    <w:rsid w:val="000C3459"/>
    <w:rsid w:val="000F4B50"/>
    <w:rsid w:val="000F7381"/>
    <w:rsid w:val="00114EBC"/>
    <w:rsid w:val="00143E29"/>
    <w:rsid w:val="0015041E"/>
    <w:rsid w:val="00151C1C"/>
    <w:rsid w:val="00162ADE"/>
    <w:rsid w:val="001B452A"/>
    <w:rsid w:val="00211AF8"/>
    <w:rsid w:val="00212D92"/>
    <w:rsid w:val="00215B10"/>
    <w:rsid w:val="0022026D"/>
    <w:rsid w:val="0024738A"/>
    <w:rsid w:val="00247DC2"/>
    <w:rsid w:val="00252FC8"/>
    <w:rsid w:val="002B197E"/>
    <w:rsid w:val="002B41A6"/>
    <w:rsid w:val="002D3F38"/>
    <w:rsid w:val="002F0C67"/>
    <w:rsid w:val="00322AED"/>
    <w:rsid w:val="00330A1C"/>
    <w:rsid w:val="0034635B"/>
    <w:rsid w:val="003755D1"/>
    <w:rsid w:val="003A0E5C"/>
    <w:rsid w:val="003B676B"/>
    <w:rsid w:val="003D6A51"/>
    <w:rsid w:val="003F11D8"/>
    <w:rsid w:val="004115F7"/>
    <w:rsid w:val="00466B25"/>
    <w:rsid w:val="00494587"/>
    <w:rsid w:val="004C66E7"/>
    <w:rsid w:val="004E1C2C"/>
    <w:rsid w:val="004F38E2"/>
    <w:rsid w:val="005716D1"/>
    <w:rsid w:val="005852D0"/>
    <w:rsid w:val="00587704"/>
    <w:rsid w:val="005E3409"/>
    <w:rsid w:val="00670DA1"/>
    <w:rsid w:val="006815C3"/>
    <w:rsid w:val="00690980"/>
    <w:rsid w:val="00696BEE"/>
    <w:rsid w:val="006B20C2"/>
    <w:rsid w:val="006E6F34"/>
    <w:rsid w:val="006F12B6"/>
    <w:rsid w:val="00714405"/>
    <w:rsid w:val="00734E44"/>
    <w:rsid w:val="00737046"/>
    <w:rsid w:val="00737EC2"/>
    <w:rsid w:val="007419F9"/>
    <w:rsid w:val="007516B4"/>
    <w:rsid w:val="0076715E"/>
    <w:rsid w:val="00780065"/>
    <w:rsid w:val="007878E6"/>
    <w:rsid w:val="00791F6D"/>
    <w:rsid w:val="007A1193"/>
    <w:rsid w:val="007E6950"/>
    <w:rsid w:val="007E6BF7"/>
    <w:rsid w:val="0081025E"/>
    <w:rsid w:val="0081430E"/>
    <w:rsid w:val="00816584"/>
    <w:rsid w:val="008578D1"/>
    <w:rsid w:val="00862AE6"/>
    <w:rsid w:val="00862D8A"/>
    <w:rsid w:val="008E2AA7"/>
    <w:rsid w:val="008E535B"/>
    <w:rsid w:val="00927A21"/>
    <w:rsid w:val="00981B29"/>
    <w:rsid w:val="009F68CA"/>
    <w:rsid w:val="00A05A9C"/>
    <w:rsid w:val="00A33446"/>
    <w:rsid w:val="00A422C5"/>
    <w:rsid w:val="00A52D7B"/>
    <w:rsid w:val="00A62CB9"/>
    <w:rsid w:val="00A75369"/>
    <w:rsid w:val="00A77BAC"/>
    <w:rsid w:val="00A80B0D"/>
    <w:rsid w:val="00A831B5"/>
    <w:rsid w:val="00A969A0"/>
    <w:rsid w:val="00AC0201"/>
    <w:rsid w:val="00AF16F2"/>
    <w:rsid w:val="00B01302"/>
    <w:rsid w:val="00B039C6"/>
    <w:rsid w:val="00B04F62"/>
    <w:rsid w:val="00B21B1D"/>
    <w:rsid w:val="00B23918"/>
    <w:rsid w:val="00B336F0"/>
    <w:rsid w:val="00B34269"/>
    <w:rsid w:val="00B80026"/>
    <w:rsid w:val="00BC18EF"/>
    <w:rsid w:val="00BC5824"/>
    <w:rsid w:val="00C14F10"/>
    <w:rsid w:val="00C256B4"/>
    <w:rsid w:val="00CA42AF"/>
    <w:rsid w:val="00CA5F4D"/>
    <w:rsid w:val="00CE2D9E"/>
    <w:rsid w:val="00D012B9"/>
    <w:rsid w:val="00D04258"/>
    <w:rsid w:val="00D074C2"/>
    <w:rsid w:val="00D44316"/>
    <w:rsid w:val="00D47761"/>
    <w:rsid w:val="00D80388"/>
    <w:rsid w:val="00D81919"/>
    <w:rsid w:val="00D86C74"/>
    <w:rsid w:val="00DB0F11"/>
    <w:rsid w:val="00DB35F9"/>
    <w:rsid w:val="00DC1C54"/>
    <w:rsid w:val="00DD00C8"/>
    <w:rsid w:val="00DD40E2"/>
    <w:rsid w:val="00DF788C"/>
    <w:rsid w:val="00E0529F"/>
    <w:rsid w:val="00E33466"/>
    <w:rsid w:val="00E531FF"/>
    <w:rsid w:val="00E67F82"/>
    <w:rsid w:val="00E71C77"/>
    <w:rsid w:val="00E80FA9"/>
    <w:rsid w:val="00ED23DD"/>
    <w:rsid w:val="00ED4E7D"/>
    <w:rsid w:val="00ED64DA"/>
    <w:rsid w:val="00EE7F67"/>
    <w:rsid w:val="00F2090B"/>
    <w:rsid w:val="00F274D8"/>
    <w:rsid w:val="00F300F3"/>
    <w:rsid w:val="00F30A99"/>
    <w:rsid w:val="00F42F63"/>
    <w:rsid w:val="00F534C3"/>
    <w:rsid w:val="00F7220E"/>
    <w:rsid w:val="00F95E59"/>
    <w:rsid w:val="00F97C84"/>
    <w:rsid w:val="00FA152E"/>
    <w:rsid w:val="00FF7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F221B3-A7E6-410D-A07D-10305C8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431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44316"/>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D44316"/>
    <w:rPr>
      <w:color w:val="808080"/>
    </w:rPr>
  </w:style>
  <w:style w:type="paragraph" w:styleId="Debesliotekstas">
    <w:name w:val="Balloon Text"/>
    <w:basedOn w:val="prastasis"/>
    <w:link w:val="DebesliotekstasDiagrama"/>
    <w:semiHidden/>
    <w:unhideWhenUsed/>
    <w:rsid w:val="000517E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0406841">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4639</Words>
  <Characters>2645</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Aušra Vyšniauskienė</cp:lastModifiedBy>
  <cp:revision>4</cp:revision>
  <cp:lastPrinted>2023-02-06T11:46:00Z</cp:lastPrinted>
  <dcterms:created xsi:type="dcterms:W3CDTF">2023-02-06T11:15:00Z</dcterms:created>
  <dcterms:modified xsi:type="dcterms:W3CDTF">2023-02-06T11:49:00Z</dcterms:modified>
</cp:coreProperties>
</file>