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5876" w14:textId="21079590" w:rsidR="000F1088" w:rsidRDefault="00027F24">
      <w:pPr>
        <w:pStyle w:val="Pagrindiniotekstotrauka"/>
        <w:ind w:left="0"/>
        <w:jc w:val="center"/>
      </w:pP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631FCDFF" wp14:editId="562E8833">
            <wp:extent cx="542925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6CD69263" w14:textId="77777777" w:rsidR="000F1088" w:rsidRDefault="000F1088">
      <w:pPr>
        <w:pStyle w:val="Antrats"/>
        <w:jc w:val="center"/>
      </w:pPr>
    </w:p>
    <w:p w14:paraId="7EBAD2FA" w14:textId="77777777" w:rsidR="000F1088" w:rsidRDefault="00027F24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14:paraId="603CBA21" w14:textId="77777777" w:rsidR="000F1088" w:rsidRDefault="000F1088">
      <w:pPr>
        <w:pStyle w:val="Antrats"/>
        <w:jc w:val="center"/>
        <w:rPr>
          <w:caps/>
          <w:sz w:val="24"/>
          <w:szCs w:val="24"/>
        </w:rPr>
      </w:pPr>
    </w:p>
    <w:p w14:paraId="14BD60D4" w14:textId="77777777" w:rsidR="000F1088" w:rsidRDefault="00027F24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14:paraId="40385A84" w14:textId="77777777" w:rsidR="000F1088" w:rsidRDefault="00027F24">
      <w:pPr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DĖL PANEVĖŽIO RAJONO SAVIVALDYBĖS TURTO INVESTAVIMO Į VŠĮ VELŽIO KOMUNALINĮ ŪKĮ</w:t>
      </w:r>
    </w:p>
    <w:p w14:paraId="4CF547F4" w14:textId="77777777" w:rsidR="000F1088" w:rsidRDefault="000F1088">
      <w:pPr>
        <w:jc w:val="center"/>
        <w:rPr>
          <w:sz w:val="24"/>
          <w:szCs w:val="24"/>
        </w:rPr>
      </w:pPr>
    </w:p>
    <w:p w14:paraId="78D638D9" w14:textId="447C0CBF" w:rsidR="000F1088" w:rsidRDefault="00027F24">
      <w:pPr>
        <w:jc w:val="center"/>
        <w:rPr>
          <w:sz w:val="24"/>
        </w:rPr>
      </w:pPr>
      <w:r>
        <w:rPr>
          <w:sz w:val="24"/>
        </w:rPr>
        <w:t>202</w:t>
      </w:r>
      <w:r w:rsidR="0082677C">
        <w:rPr>
          <w:sz w:val="24"/>
        </w:rPr>
        <w:t>3</w:t>
      </w:r>
      <w:r>
        <w:rPr>
          <w:sz w:val="24"/>
        </w:rPr>
        <w:t xml:space="preserve"> m. </w:t>
      </w:r>
      <w:r w:rsidR="0082677C">
        <w:rPr>
          <w:sz w:val="24"/>
        </w:rPr>
        <w:t>sausio</w:t>
      </w:r>
      <w:r w:rsidR="006F55FC">
        <w:rPr>
          <w:sz w:val="24"/>
        </w:rPr>
        <w:t xml:space="preserve"> 26</w:t>
      </w:r>
      <w:r>
        <w:rPr>
          <w:sz w:val="24"/>
        </w:rPr>
        <w:t xml:space="preserve"> d. Nr. T-</w:t>
      </w:r>
      <w:r w:rsidR="00AF6066">
        <w:rPr>
          <w:sz w:val="24"/>
        </w:rPr>
        <w:t>7</w:t>
      </w:r>
    </w:p>
    <w:p w14:paraId="4D4FDB89" w14:textId="77777777" w:rsidR="000F1088" w:rsidRDefault="00027F24">
      <w:pPr>
        <w:jc w:val="center"/>
        <w:rPr>
          <w:sz w:val="24"/>
        </w:rPr>
      </w:pPr>
      <w:r>
        <w:rPr>
          <w:sz w:val="24"/>
        </w:rPr>
        <w:t xml:space="preserve">Panevėžys  </w:t>
      </w:r>
    </w:p>
    <w:p w14:paraId="0BA5F69B" w14:textId="77777777" w:rsidR="000F1088" w:rsidRDefault="000F1088">
      <w:pPr>
        <w:jc w:val="center"/>
        <w:rPr>
          <w:sz w:val="24"/>
        </w:rPr>
      </w:pPr>
    </w:p>
    <w:p w14:paraId="78F257FF" w14:textId="39522FFB" w:rsidR="000F1088" w:rsidRPr="007B3DC8" w:rsidRDefault="00027F24">
      <w:pPr>
        <w:ind w:right="-30" w:firstLine="720"/>
        <w:jc w:val="both"/>
        <w:rPr>
          <w:sz w:val="24"/>
          <w:szCs w:val="24"/>
        </w:rPr>
      </w:pPr>
      <w:r w:rsidRPr="007B3DC8">
        <w:rPr>
          <w:sz w:val="24"/>
          <w:szCs w:val="24"/>
        </w:rPr>
        <w:t>Vadovaudamasi Lietuvos Respublikos valstybės ir savivaldybių turto valdymo, naudojimo ir disponavimo juo įstatymo 22 straipsnio 1 dalies 2 punktu, 2 dalies 5, 6 ir 7 punktais, Sprendimo investuoti valstybės ir savivaldybių turtą priėmimo tvarkos aprašu, patvirtintu Lietuvos Respublikos Vyriausybės 2007 m. liepos 4 d. nutarimu Nr. 758 „Dėl Sprendimo investuoti valstybės ir savivaldybių turtą priėmimo tvarkos aprašo patvirtinimo</w:t>
      </w:r>
      <w:r w:rsidRPr="007B3DC8">
        <w:rPr>
          <w:color w:val="000000"/>
          <w:sz w:val="24"/>
          <w:szCs w:val="24"/>
        </w:rPr>
        <w:t xml:space="preserve">“, ir </w:t>
      </w:r>
      <w:r w:rsidRPr="007B3DC8">
        <w:rPr>
          <w:sz w:val="24"/>
          <w:szCs w:val="24"/>
        </w:rPr>
        <w:t>atsižvelgdama į Panevėžio rajono savivaldybės administracijos direktoriaus 202</w:t>
      </w:r>
      <w:r w:rsidR="006F55FC" w:rsidRPr="007B3DC8">
        <w:rPr>
          <w:sz w:val="24"/>
          <w:szCs w:val="24"/>
        </w:rPr>
        <w:t>3</w:t>
      </w:r>
      <w:r w:rsidRPr="007B3DC8">
        <w:rPr>
          <w:sz w:val="24"/>
          <w:szCs w:val="24"/>
        </w:rPr>
        <w:t xml:space="preserve"> m. </w:t>
      </w:r>
      <w:r w:rsidR="00AF3743" w:rsidRPr="007B3DC8">
        <w:rPr>
          <w:sz w:val="24"/>
          <w:szCs w:val="24"/>
        </w:rPr>
        <w:t>s</w:t>
      </w:r>
      <w:r w:rsidR="006F55FC" w:rsidRPr="007B3DC8">
        <w:rPr>
          <w:sz w:val="24"/>
          <w:szCs w:val="24"/>
        </w:rPr>
        <w:t xml:space="preserve">ausio </w:t>
      </w:r>
      <w:r w:rsidR="00AF6066">
        <w:rPr>
          <w:sz w:val="24"/>
          <w:szCs w:val="24"/>
        </w:rPr>
        <w:t>26</w:t>
      </w:r>
      <w:r w:rsidRPr="007B3DC8">
        <w:rPr>
          <w:b/>
          <w:sz w:val="24"/>
          <w:szCs w:val="24"/>
        </w:rPr>
        <w:t xml:space="preserve"> </w:t>
      </w:r>
      <w:r w:rsidRPr="007B3DC8">
        <w:rPr>
          <w:sz w:val="24"/>
          <w:szCs w:val="24"/>
        </w:rPr>
        <w:t>d. įsakymą Nr. A</w:t>
      </w:r>
      <w:r w:rsidR="0004462C" w:rsidRPr="007B3DC8">
        <w:rPr>
          <w:sz w:val="24"/>
          <w:szCs w:val="24"/>
        </w:rPr>
        <w:t>1-</w:t>
      </w:r>
      <w:r w:rsidR="00AF6066">
        <w:rPr>
          <w:sz w:val="24"/>
          <w:szCs w:val="24"/>
        </w:rPr>
        <w:t>43</w:t>
      </w:r>
      <w:r w:rsidR="00BF04FD">
        <w:rPr>
          <w:sz w:val="24"/>
          <w:szCs w:val="24"/>
        </w:rPr>
        <w:t xml:space="preserve"> </w:t>
      </w:r>
      <w:r w:rsidRPr="007B3DC8">
        <w:rPr>
          <w:sz w:val="24"/>
          <w:szCs w:val="24"/>
        </w:rPr>
        <w:t>„Dėl pasiūlymo teikimo Panevėžio rajono savivaldybės tarybai investuoti savivaldybės turtą“, Savivaldybės taryba     n u s p r e n d ž i a:</w:t>
      </w:r>
    </w:p>
    <w:p w14:paraId="6F88D3B3" w14:textId="6031DABF" w:rsidR="001418AD" w:rsidRPr="007B3DC8" w:rsidRDefault="001418AD" w:rsidP="001418AD">
      <w:pPr>
        <w:ind w:firstLine="720"/>
        <w:jc w:val="both"/>
        <w:rPr>
          <w:sz w:val="24"/>
          <w:szCs w:val="24"/>
        </w:rPr>
      </w:pPr>
      <w:r w:rsidRPr="007B3DC8">
        <w:rPr>
          <w:spacing w:val="-1"/>
          <w:sz w:val="24"/>
          <w:szCs w:val="24"/>
        </w:rPr>
        <w:t>1. I</w:t>
      </w:r>
      <w:r w:rsidRPr="007B3DC8">
        <w:rPr>
          <w:sz w:val="24"/>
          <w:szCs w:val="24"/>
        </w:rPr>
        <w:t>nvestuoti į VšĮ Velžio komunalinį ūkį, įstaigos kodas 168967899, adresas: Nevėžio g. 54, Velžio k., Panevėžio r. sav., 2</w:t>
      </w:r>
      <w:r w:rsidR="00AF6066">
        <w:rPr>
          <w:sz w:val="24"/>
          <w:szCs w:val="24"/>
        </w:rPr>
        <w:t> 407 145</w:t>
      </w:r>
      <w:r w:rsidRPr="007B3DC8">
        <w:rPr>
          <w:sz w:val="24"/>
          <w:szCs w:val="24"/>
        </w:rPr>
        <w:t xml:space="preserve"> (du milijonus </w:t>
      </w:r>
      <w:r w:rsidR="00AF6066">
        <w:rPr>
          <w:sz w:val="24"/>
          <w:szCs w:val="24"/>
        </w:rPr>
        <w:t>keturis šimtus septynis</w:t>
      </w:r>
      <w:r w:rsidRPr="007B3DC8">
        <w:rPr>
          <w:sz w:val="24"/>
          <w:szCs w:val="24"/>
        </w:rPr>
        <w:t xml:space="preserve"> tūkstanči</w:t>
      </w:r>
      <w:r w:rsidR="00AF6066">
        <w:rPr>
          <w:sz w:val="24"/>
          <w:szCs w:val="24"/>
        </w:rPr>
        <w:t>us</w:t>
      </w:r>
      <w:r w:rsidRPr="007B3DC8">
        <w:rPr>
          <w:sz w:val="24"/>
          <w:szCs w:val="24"/>
        </w:rPr>
        <w:t xml:space="preserve"> šimt</w:t>
      </w:r>
      <w:r w:rsidR="00AF6066">
        <w:rPr>
          <w:sz w:val="24"/>
          <w:szCs w:val="24"/>
        </w:rPr>
        <w:t>ą</w:t>
      </w:r>
      <w:r w:rsidRPr="007B3DC8">
        <w:rPr>
          <w:sz w:val="24"/>
          <w:szCs w:val="24"/>
        </w:rPr>
        <w:t xml:space="preserve"> keturiasdešimt penkis) Eur dalininko įnašui didinti:</w:t>
      </w:r>
    </w:p>
    <w:p w14:paraId="6F2E5BBB" w14:textId="40DDFF38" w:rsidR="001418AD" w:rsidRPr="007B3DC8" w:rsidRDefault="001418AD" w:rsidP="001418AD">
      <w:pPr>
        <w:ind w:firstLine="720"/>
        <w:jc w:val="both"/>
        <w:rPr>
          <w:sz w:val="24"/>
          <w:szCs w:val="24"/>
        </w:rPr>
      </w:pPr>
      <w:r w:rsidRPr="007B3DC8">
        <w:rPr>
          <w:sz w:val="24"/>
          <w:szCs w:val="24"/>
        </w:rPr>
        <w:t xml:space="preserve">1.1. finansinį turtą (pinigus) </w:t>
      </w:r>
      <w:r w:rsidR="00AF6066">
        <w:rPr>
          <w:sz w:val="24"/>
          <w:szCs w:val="24"/>
        </w:rPr>
        <w:t>287 200</w:t>
      </w:r>
      <w:r w:rsidRPr="007B3DC8">
        <w:rPr>
          <w:sz w:val="24"/>
          <w:szCs w:val="24"/>
        </w:rPr>
        <w:t xml:space="preserve"> (</w:t>
      </w:r>
      <w:r w:rsidR="00AF6066">
        <w:rPr>
          <w:sz w:val="24"/>
          <w:szCs w:val="24"/>
        </w:rPr>
        <w:t xml:space="preserve">du </w:t>
      </w:r>
      <w:r w:rsidRPr="007B3DC8">
        <w:rPr>
          <w:sz w:val="24"/>
          <w:szCs w:val="24"/>
        </w:rPr>
        <w:t xml:space="preserve">šimtus </w:t>
      </w:r>
      <w:r w:rsidR="00BE6E96">
        <w:rPr>
          <w:sz w:val="24"/>
          <w:szCs w:val="24"/>
        </w:rPr>
        <w:t xml:space="preserve">aštuoniasdešimt septynis </w:t>
      </w:r>
      <w:r w:rsidRPr="007B3DC8">
        <w:rPr>
          <w:sz w:val="24"/>
          <w:szCs w:val="24"/>
        </w:rPr>
        <w:t>tūkstanči</w:t>
      </w:r>
      <w:r w:rsidR="00BE6E96">
        <w:rPr>
          <w:sz w:val="24"/>
          <w:szCs w:val="24"/>
        </w:rPr>
        <w:t>us du šimtus</w:t>
      </w:r>
      <w:r w:rsidRPr="007B3DC8">
        <w:rPr>
          <w:sz w:val="24"/>
          <w:szCs w:val="24"/>
        </w:rPr>
        <w:t>) Eur iš Panevėžio rajono savivaldybės tarybos patvirtintų 202</w:t>
      </w:r>
      <w:r w:rsidR="007B3DC8" w:rsidRPr="007B3DC8">
        <w:rPr>
          <w:sz w:val="24"/>
          <w:szCs w:val="24"/>
        </w:rPr>
        <w:t>3</w:t>
      </w:r>
      <w:r w:rsidRPr="007B3DC8">
        <w:rPr>
          <w:sz w:val="24"/>
          <w:szCs w:val="24"/>
        </w:rPr>
        <w:t xml:space="preserve"> m. savivaldybės biudžeto asignavimų (04 Infrastruktūros priežiūros, modernizavimo ir plėtros programa);</w:t>
      </w:r>
    </w:p>
    <w:p w14:paraId="3BE1FC08" w14:textId="792622D7" w:rsidR="001418AD" w:rsidRPr="007B3DC8" w:rsidRDefault="001418AD" w:rsidP="001418AD">
      <w:pPr>
        <w:ind w:firstLine="720"/>
        <w:jc w:val="both"/>
        <w:rPr>
          <w:sz w:val="24"/>
          <w:szCs w:val="24"/>
        </w:rPr>
      </w:pPr>
      <w:r w:rsidRPr="007B3DC8">
        <w:rPr>
          <w:sz w:val="24"/>
          <w:szCs w:val="24"/>
        </w:rPr>
        <w:t>1.2. turtiniu įnašu 2 119 945 (du milijon</w:t>
      </w:r>
      <w:r w:rsidR="00BF04FD">
        <w:rPr>
          <w:sz w:val="24"/>
          <w:szCs w:val="24"/>
        </w:rPr>
        <w:t>us</w:t>
      </w:r>
      <w:r w:rsidRPr="007B3DC8">
        <w:rPr>
          <w:sz w:val="24"/>
          <w:szCs w:val="24"/>
        </w:rPr>
        <w:t xml:space="preserve"> šimt</w:t>
      </w:r>
      <w:r w:rsidR="00BF04FD">
        <w:rPr>
          <w:sz w:val="24"/>
          <w:szCs w:val="24"/>
        </w:rPr>
        <w:t>ą</w:t>
      </w:r>
      <w:r w:rsidRPr="007B3DC8">
        <w:rPr>
          <w:sz w:val="24"/>
          <w:szCs w:val="24"/>
        </w:rPr>
        <w:t xml:space="preserve"> devyniolika tūkstančių devyni</w:t>
      </w:r>
      <w:r w:rsidR="00BF04FD">
        <w:rPr>
          <w:sz w:val="24"/>
          <w:szCs w:val="24"/>
        </w:rPr>
        <w:t>s</w:t>
      </w:r>
      <w:r w:rsidRPr="007B3DC8">
        <w:rPr>
          <w:sz w:val="24"/>
          <w:szCs w:val="24"/>
        </w:rPr>
        <w:t xml:space="preserve"> šimt</w:t>
      </w:r>
      <w:r w:rsidR="00BF04FD">
        <w:rPr>
          <w:sz w:val="24"/>
          <w:szCs w:val="24"/>
        </w:rPr>
        <w:t>us</w:t>
      </w:r>
      <w:r w:rsidRPr="007B3DC8">
        <w:rPr>
          <w:sz w:val="24"/>
          <w:szCs w:val="24"/>
        </w:rPr>
        <w:t xml:space="preserve"> keturiasdešimt penki</w:t>
      </w:r>
      <w:r w:rsidR="00BF04FD">
        <w:rPr>
          <w:sz w:val="24"/>
          <w:szCs w:val="24"/>
        </w:rPr>
        <w:t>s</w:t>
      </w:r>
      <w:r w:rsidRPr="007B3DC8">
        <w:rPr>
          <w:sz w:val="24"/>
          <w:szCs w:val="24"/>
        </w:rPr>
        <w:t>) Eur (pridedama).</w:t>
      </w:r>
    </w:p>
    <w:p w14:paraId="5CD1DEF1" w14:textId="77777777" w:rsidR="000F1088" w:rsidRPr="007B3DC8" w:rsidRDefault="00027F24">
      <w:pPr>
        <w:ind w:firstLine="720"/>
        <w:jc w:val="both"/>
        <w:rPr>
          <w:sz w:val="24"/>
          <w:szCs w:val="24"/>
        </w:rPr>
      </w:pPr>
      <w:r w:rsidRPr="007B3DC8">
        <w:rPr>
          <w:sz w:val="24"/>
          <w:szCs w:val="24"/>
        </w:rPr>
        <w:t>2. Pavesti VšĮ Velžio komunalinio ūkio direktoriui spręsti visus su viešosios įstaigos kapitalo padidinimu susijusius klausimus.</w:t>
      </w:r>
    </w:p>
    <w:p w14:paraId="7A62AF72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36F197D5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000B26F8" w14:textId="47308EF6" w:rsidR="00AF6066" w:rsidRDefault="00AF6066" w:rsidP="00AF60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14:paraId="46E29D42" w14:textId="77777777" w:rsidR="00AF6066" w:rsidRDefault="00AF6066" w:rsidP="00AF6066">
      <w:pPr>
        <w:jc w:val="center"/>
        <w:rPr>
          <w:sz w:val="24"/>
          <w:szCs w:val="24"/>
        </w:rPr>
      </w:pPr>
    </w:p>
    <w:p w14:paraId="7EB7CA69" w14:textId="77777777" w:rsidR="00AF6066" w:rsidRDefault="00AF6066" w:rsidP="00AF6066">
      <w:pPr>
        <w:ind w:firstLine="432"/>
        <w:jc w:val="both"/>
        <w:rPr>
          <w:sz w:val="24"/>
          <w:szCs w:val="24"/>
        </w:rPr>
      </w:pPr>
    </w:p>
    <w:p w14:paraId="6D5AA41D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4956CF4A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225B334F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756152FD" w14:textId="75735849" w:rsidR="000F108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650EE02E" w14:textId="06BB21B3" w:rsidR="00483B81" w:rsidRDefault="00483B81">
      <w:pPr>
        <w:ind w:firstLine="720"/>
        <w:jc w:val="both"/>
        <w:rPr>
          <w:spacing w:val="-1"/>
          <w:sz w:val="24"/>
          <w:szCs w:val="24"/>
        </w:rPr>
      </w:pPr>
    </w:p>
    <w:p w14:paraId="54089376" w14:textId="680E01FD" w:rsidR="00483B81" w:rsidRDefault="00483B81">
      <w:pPr>
        <w:ind w:firstLine="720"/>
        <w:jc w:val="both"/>
        <w:rPr>
          <w:spacing w:val="-1"/>
          <w:sz w:val="24"/>
          <w:szCs w:val="24"/>
        </w:rPr>
      </w:pPr>
    </w:p>
    <w:p w14:paraId="7C6F24DE" w14:textId="4EE6504F" w:rsidR="00483B81" w:rsidRDefault="00483B81">
      <w:pPr>
        <w:ind w:firstLine="720"/>
        <w:jc w:val="both"/>
        <w:rPr>
          <w:spacing w:val="-1"/>
          <w:sz w:val="24"/>
          <w:szCs w:val="24"/>
        </w:rPr>
      </w:pPr>
    </w:p>
    <w:p w14:paraId="74A3C3AF" w14:textId="4996FA5F" w:rsidR="00483B81" w:rsidRDefault="00483B81">
      <w:pPr>
        <w:ind w:firstLine="720"/>
        <w:jc w:val="both"/>
        <w:rPr>
          <w:spacing w:val="-1"/>
          <w:sz w:val="24"/>
          <w:szCs w:val="24"/>
        </w:rPr>
      </w:pPr>
    </w:p>
    <w:p w14:paraId="400FFAA2" w14:textId="77777777" w:rsidR="00483B81" w:rsidRPr="007B3DC8" w:rsidRDefault="00483B81">
      <w:pPr>
        <w:ind w:firstLine="720"/>
        <w:jc w:val="both"/>
        <w:rPr>
          <w:spacing w:val="-1"/>
          <w:sz w:val="24"/>
          <w:szCs w:val="24"/>
        </w:rPr>
      </w:pPr>
    </w:p>
    <w:p w14:paraId="31B9AFEB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3B9E9586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4DDB16A3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690046B3" w14:textId="77777777" w:rsidR="000F1088" w:rsidRPr="007B3DC8" w:rsidRDefault="000F1088">
      <w:pPr>
        <w:ind w:firstLine="720"/>
        <w:jc w:val="both"/>
        <w:rPr>
          <w:spacing w:val="-1"/>
          <w:sz w:val="24"/>
          <w:szCs w:val="24"/>
        </w:rPr>
      </w:pPr>
    </w:p>
    <w:p w14:paraId="4AA538EA" w14:textId="77777777" w:rsidR="00315B73" w:rsidRPr="007B3DC8" w:rsidRDefault="00315B73">
      <w:pPr>
        <w:ind w:firstLine="720"/>
        <w:jc w:val="both"/>
        <w:rPr>
          <w:spacing w:val="-1"/>
          <w:sz w:val="24"/>
          <w:szCs w:val="24"/>
        </w:rPr>
      </w:pPr>
    </w:p>
    <w:p w14:paraId="3F853476" w14:textId="77777777" w:rsidR="00315B73" w:rsidRPr="007B3DC8" w:rsidRDefault="00315B73">
      <w:pPr>
        <w:ind w:firstLine="720"/>
        <w:jc w:val="both"/>
        <w:rPr>
          <w:spacing w:val="-1"/>
          <w:sz w:val="24"/>
          <w:szCs w:val="24"/>
        </w:rPr>
      </w:pPr>
    </w:p>
    <w:p w14:paraId="743A6955" w14:textId="77777777" w:rsidR="00315B73" w:rsidRPr="007B3DC8" w:rsidRDefault="00315B73">
      <w:pPr>
        <w:ind w:firstLine="720"/>
        <w:jc w:val="both"/>
        <w:rPr>
          <w:spacing w:val="-1"/>
          <w:sz w:val="24"/>
          <w:szCs w:val="24"/>
        </w:rPr>
      </w:pPr>
    </w:p>
    <w:p w14:paraId="3304B695" w14:textId="77777777" w:rsidR="007B3DC8" w:rsidRPr="007B3DC8" w:rsidRDefault="007B3DC8" w:rsidP="007B3DC8">
      <w:pPr>
        <w:ind w:left="3888" w:firstLine="1296"/>
        <w:jc w:val="both"/>
        <w:rPr>
          <w:sz w:val="24"/>
          <w:szCs w:val="24"/>
          <w:lang w:eastAsia="lt-LT"/>
        </w:rPr>
      </w:pPr>
      <w:r w:rsidRPr="007B3DC8">
        <w:rPr>
          <w:sz w:val="24"/>
          <w:szCs w:val="24"/>
        </w:rPr>
        <w:lastRenderedPageBreak/>
        <w:t>Panevėžio rajono savivaldybės tarybos</w:t>
      </w:r>
    </w:p>
    <w:p w14:paraId="6B3B1456" w14:textId="3B0185F0" w:rsidR="007B3DC8" w:rsidRPr="007B3DC8" w:rsidRDefault="007B3DC8" w:rsidP="007B3DC8">
      <w:pPr>
        <w:ind w:left="3888" w:firstLine="1296"/>
        <w:jc w:val="both"/>
        <w:textAlignment w:val="baseline"/>
        <w:rPr>
          <w:kern w:val="2"/>
          <w:sz w:val="24"/>
          <w:szCs w:val="24"/>
          <w:lang w:eastAsia="lt-LT"/>
        </w:rPr>
      </w:pPr>
      <w:r w:rsidRPr="007B3DC8">
        <w:rPr>
          <w:kern w:val="2"/>
          <w:sz w:val="24"/>
          <w:szCs w:val="24"/>
          <w:lang w:eastAsia="lt-LT"/>
        </w:rPr>
        <w:t>2023 m. sausio 26 d. sprendimo Nr. T-</w:t>
      </w:r>
      <w:r w:rsidR="00AF6066">
        <w:rPr>
          <w:kern w:val="2"/>
          <w:sz w:val="24"/>
          <w:szCs w:val="24"/>
          <w:lang w:eastAsia="lt-LT"/>
        </w:rPr>
        <w:t>7</w:t>
      </w:r>
    </w:p>
    <w:p w14:paraId="548807E6" w14:textId="77777777" w:rsidR="007B3DC8" w:rsidRPr="007B3DC8" w:rsidRDefault="007B3DC8" w:rsidP="007B3DC8">
      <w:pPr>
        <w:jc w:val="both"/>
        <w:textAlignment w:val="baseline"/>
        <w:rPr>
          <w:spacing w:val="-1"/>
          <w:sz w:val="24"/>
          <w:szCs w:val="24"/>
        </w:rPr>
      </w:pPr>
      <w:r w:rsidRPr="007B3DC8">
        <w:rPr>
          <w:kern w:val="2"/>
          <w:sz w:val="24"/>
          <w:szCs w:val="24"/>
          <w:lang w:eastAsia="lt-LT"/>
        </w:rPr>
        <w:tab/>
      </w:r>
      <w:r w:rsidRPr="007B3DC8">
        <w:rPr>
          <w:kern w:val="2"/>
          <w:sz w:val="24"/>
          <w:szCs w:val="24"/>
          <w:lang w:eastAsia="lt-LT"/>
        </w:rPr>
        <w:tab/>
      </w:r>
      <w:r w:rsidRPr="007B3DC8">
        <w:rPr>
          <w:kern w:val="2"/>
          <w:sz w:val="24"/>
          <w:szCs w:val="24"/>
          <w:lang w:eastAsia="lt-LT"/>
        </w:rPr>
        <w:tab/>
      </w:r>
      <w:r w:rsidRPr="007B3DC8">
        <w:rPr>
          <w:kern w:val="2"/>
          <w:sz w:val="24"/>
          <w:szCs w:val="24"/>
          <w:lang w:eastAsia="lt-LT"/>
        </w:rPr>
        <w:tab/>
        <w:t>priedas</w:t>
      </w:r>
    </w:p>
    <w:p w14:paraId="01A3E8B0" w14:textId="77777777" w:rsidR="007B3DC8" w:rsidRPr="007B3DC8" w:rsidRDefault="007B3DC8" w:rsidP="007B3DC8">
      <w:pPr>
        <w:ind w:firstLine="720"/>
        <w:jc w:val="both"/>
        <w:rPr>
          <w:spacing w:val="-1"/>
          <w:sz w:val="24"/>
          <w:szCs w:val="24"/>
        </w:rPr>
      </w:pPr>
    </w:p>
    <w:p w14:paraId="08224B28" w14:textId="744501D9" w:rsidR="007B3DC8" w:rsidRPr="007B3DC8" w:rsidRDefault="007B3DC8" w:rsidP="007B3DC8">
      <w:pPr>
        <w:ind w:firstLine="720"/>
        <w:jc w:val="center"/>
        <w:rPr>
          <w:b/>
          <w:spacing w:val="-1"/>
          <w:sz w:val="24"/>
          <w:szCs w:val="24"/>
        </w:rPr>
      </w:pPr>
      <w:r w:rsidRPr="007B3DC8">
        <w:rPr>
          <w:b/>
          <w:spacing w:val="-1"/>
          <w:sz w:val="24"/>
          <w:szCs w:val="24"/>
        </w:rPr>
        <w:t>TURTINIO ĮNAŠO SĄRAŠAS</w:t>
      </w:r>
    </w:p>
    <w:p w14:paraId="1664E9FB" w14:textId="77777777" w:rsidR="007B3DC8" w:rsidRPr="007B3DC8" w:rsidRDefault="007B3DC8" w:rsidP="007B3DC8">
      <w:pPr>
        <w:ind w:firstLine="720"/>
        <w:jc w:val="center"/>
        <w:rPr>
          <w:b/>
          <w:spacing w:val="-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882"/>
        <w:gridCol w:w="1129"/>
        <w:gridCol w:w="1043"/>
        <w:gridCol w:w="2891"/>
      </w:tblGrid>
      <w:tr w:rsidR="007B3DC8" w:rsidRPr="007B3DC8" w14:paraId="5207A170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5FE9" w14:textId="77777777" w:rsidR="007B3DC8" w:rsidRPr="007B3DC8" w:rsidRDefault="007B3DC8" w:rsidP="000A07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Eil. Nr.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708" w14:textId="77777777" w:rsidR="007B3DC8" w:rsidRPr="007B3DC8" w:rsidRDefault="007B3DC8" w:rsidP="000A07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F27F" w14:textId="77777777" w:rsidR="007B3DC8" w:rsidRPr="007B3DC8" w:rsidRDefault="007B3DC8" w:rsidP="000A07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Unikalus Nr.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BDE4" w14:textId="77777777" w:rsidR="007B3DC8" w:rsidRPr="007B3DC8" w:rsidRDefault="007B3DC8" w:rsidP="000A07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Ilgis, 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9FCD" w14:textId="77777777" w:rsidR="007B3DC8" w:rsidRPr="007B3DC8" w:rsidRDefault="007B3DC8" w:rsidP="000A07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Statybos metai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2B8" w14:textId="77777777" w:rsidR="007B3DC8" w:rsidRPr="007B3DC8" w:rsidRDefault="007B3DC8" w:rsidP="000A07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DC8">
              <w:rPr>
                <w:b/>
                <w:color w:val="000000"/>
                <w:sz w:val="24"/>
                <w:szCs w:val="24"/>
                <w:lang w:eastAsia="en-US"/>
              </w:rPr>
              <w:t>Turto vertė</w:t>
            </w:r>
          </w:p>
        </w:tc>
      </w:tr>
      <w:tr w:rsidR="007B3DC8" w:rsidRPr="007B3DC8" w14:paraId="73EE6AA2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224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AAE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19EB46D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m.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E8B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4400-5698-9916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7D9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614,93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F48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37B" w14:textId="73F43240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2022-05-04 pagal s</w:t>
            </w:r>
            <w:r w:rsidRPr="007B3DC8">
              <w:rPr>
                <w:sz w:val="24"/>
                <w:szCs w:val="24"/>
              </w:rPr>
              <w:t>lėginių 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50A0-2205-0023 –</w:t>
            </w:r>
          </w:p>
          <w:p w14:paraId="49379225" w14:textId="6A5A5F3D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21 622 Eur</w:t>
            </w:r>
          </w:p>
        </w:tc>
      </w:tr>
      <w:tr w:rsidR="007B3DC8" w:rsidRPr="007B3DC8" w14:paraId="6F0AA514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6D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6F3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Nuotekų šalinimo tinklai – nuotekų šalinimo tinklai  Panevėžio r. sav., Bernatonių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3B7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4400-5698-9905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79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2 005,1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677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0CA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2022-05-04 pagal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</w:t>
            </w:r>
          </w:p>
          <w:p w14:paraId="11EC5B97" w14:textId="6F34CA20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Nr. 50A0-2205-0021 – </w:t>
            </w:r>
          </w:p>
          <w:p w14:paraId="19E7DCB4" w14:textId="08EFD612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71 900 Eur</w:t>
            </w:r>
          </w:p>
        </w:tc>
      </w:tr>
      <w:tr w:rsidR="007B3DC8" w:rsidRPr="007B3DC8" w14:paraId="3A19493E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93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56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496398D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r.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F8F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4400-5698-0651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C7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3 730,34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867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9F1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2022-05-04 pagal slėginių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 Nr. 50A0-2205-0022 – </w:t>
            </w:r>
          </w:p>
          <w:p w14:paraId="4B5C96FD" w14:textId="28049648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120 694 Eur</w:t>
            </w:r>
          </w:p>
        </w:tc>
      </w:tr>
      <w:tr w:rsidR="007B3DC8" w:rsidRPr="007B3DC8" w14:paraId="65598609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A77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49B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nuotekų šalinimo tinklai  Panevėžio r. sav., Velžio k.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D8B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4400-5694-7936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3D4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831,53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402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E89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2022-04-29 pagal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</w:t>
            </w:r>
          </w:p>
          <w:p w14:paraId="1EB4BA30" w14:textId="5D41633B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Nr. 50A0-2205-0015 – </w:t>
            </w:r>
          </w:p>
          <w:p w14:paraId="0C243D8A" w14:textId="37B59B6F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33 738 Eur</w:t>
            </w:r>
          </w:p>
        </w:tc>
      </w:tr>
      <w:tr w:rsidR="007B3DC8" w:rsidRPr="007B3DC8" w14:paraId="33527BE5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FC3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5207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Nuotekų šalinimo tinklai – nuotekų šalinimo tinklai  Panevėžio r. sav., Velžio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B44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4400-5694-7925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EA8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8 198,92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E62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A98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2022-04-29 pagal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</w:t>
            </w:r>
          </w:p>
          <w:p w14:paraId="3802FBBD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Nr. 50A0-2205-0014 – </w:t>
            </w:r>
          </w:p>
          <w:p w14:paraId="514A880F" w14:textId="6E11B2BD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397 474 Eur</w:t>
            </w:r>
          </w:p>
        </w:tc>
      </w:tr>
      <w:tr w:rsidR="007B3DC8" w:rsidRPr="007B3DC8" w14:paraId="2FA4FCCC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CED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E9D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6653038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m.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EF7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4400-5674-2178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770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958,41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77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B0A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2022-05-02 pagal slėginių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 Nr. 50A0-2205-0019 –</w:t>
            </w:r>
          </w:p>
          <w:p w14:paraId="721F2395" w14:textId="587720E0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42 653 Eur</w:t>
            </w:r>
          </w:p>
        </w:tc>
      </w:tr>
      <w:tr w:rsidR="007B3DC8" w:rsidRPr="007B3DC8" w14:paraId="563045C3" w14:textId="77777777" w:rsidTr="00A23663">
        <w:trPr>
          <w:trHeight w:val="2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E6B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D4B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76C17ED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r.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DCB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4400-5674-2148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25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265,41</w:t>
            </w:r>
          </w:p>
          <w:p w14:paraId="0E01984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BF1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E02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2022-05-02 pagal slėginių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 Nr. 50A0-2205-0018 –</w:t>
            </w:r>
          </w:p>
          <w:p w14:paraId="2B7C2F53" w14:textId="562B0796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11 843 Eur</w:t>
            </w:r>
          </w:p>
        </w:tc>
      </w:tr>
      <w:tr w:rsidR="007B3DC8" w:rsidRPr="007B3DC8" w14:paraId="5A32F152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60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DC3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5CB65DB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m.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FA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4400-5674-1172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F2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977,65</w:t>
            </w:r>
          </w:p>
          <w:p w14:paraId="0EEFCD2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CA1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656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2022-05-02 pagal slėginių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 Nr. 50A0-2205-0020 –</w:t>
            </w:r>
          </w:p>
          <w:p w14:paraId="06BB4AD8" w14:textId="6F6159A8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33 643 Eur</w:t>
            </w:r>
          </w:p>
        </w:tc>
      </w:tr>
      <w:tr w:rsidR="007B3DC8" w:rsidRPr="007B3DC8" w14:paraId="25F92C92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C11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9.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45B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5CC8186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r.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232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4400-5674-1140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1F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188,65</w:t>
            </w:r>
          </w:p>
          <w:p w14:paraId="16C43FC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38E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83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2022-05-02 pagal slėginių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 Nr. 50A0-2205-0017 –</w:t>
            </w:r>
          </w:p>
          <w:p w14:paraId="05C65D62" w14:textId="61E4570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6 670 Eur</w:t>
            </w:r>
          </w:p>
        </w:tc>
      </w:tr>
      <w:tr w:rsidR="007B3DC8" w:rsidRPr="007B3DC8" w14:paraId="440D347C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317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B93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090F4C7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r.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06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4400-5662-8554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BC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3 386,17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60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022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2022-04-27 pagal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</w:t>
            </w:r>
          </w:p>
          <w:p w14:paraId="5A5C0C6D" w14:textId="2EA24B4C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Nr. 50A0-2205-0009 –</w:t>
            </w:r>
          </w:p>
          <w:p w14:paraId="356D7ACF" w14:textId="009B76A2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92 724 Eur</w:t>
            </w:r>
          </w:p>
        </w:tc>
      </w:tr>
      <w:tr w:rsidR="007B3DC8" w:rsidRPr="007B3DC8" w14:paraId="022EA69F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585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6B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slėginiai nuotekų šalinimo tinklai </w:t>
            </w:r>
          </w:p>
          <w:p w14:paraId="73B36A1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r. sav. teritorija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10D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4400-5662-8510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90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4 737,31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593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467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2022-04-27 pagal slėginių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50A0-2205-0016 –</w:t>
            </w:r>
          </w:p>
          <w:p w14:paraId="0B3EC595" w14:textId="6A854BE6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181 540 Eur</w:t>
            </w:r>
          </w:p>
        </w:tc>
      </w:tr>
      <w:tr w:rsidR="007B3DC8" w:rsidRPr="007B3DC8" w14:paraId="50B01E06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CBC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72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Panevėžio r. sav., Velžio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FB8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4400-5644-0012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0C8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7,34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C7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A83" w14:textId="62A0356B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2022-04-29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50A0-2205-0011 – 438 Eur</w:t>
            </w:r>
          </w:p>
        </w:tc>
      </w:tr>
      <w:tr w:rsidR="007B3DC8" w:rsidRPr="007B3DC8" w14:paraId="7DA687A7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E6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ACA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 Panevėžio r. sav., Velžio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66F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4400-5643-3819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D0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3,79</w:t>
            </w:r>
          </w:p>
          <w:p w14:paraId="02EE0C2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AB2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EFC" w14:textId="363140EB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2022-04-29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50A0-2205-0013 –</w:t>
            </w:r>
            <w:r w:rsidR="00A23663">
              <w:rPr>
                <w:sz w:val="24"/>
                <w:szCs w:val="24"/>
                <w:lang w:eastAsia="en-US"/>
              </w:rPr>
              <w:t xml:space="preserve"> </w:t>
            </w:r>
            <w:r w:rsidRPr="007B3DC8">
              <w:rPr>
                <w:sz w:val="24"/>
                <w:szCs w:val="24"/>
                <w:lang w:eastAsia="en-US"/>
              </w:rPr>
              <w:t>226 Eur</w:t>
            </w:r>
          </w:p>
        </w:tc>
      </w:tr>
      <w:tr w:rsidR="007B3DC8" w:rsidRPr="007B3DC8" w14:paraId="60041862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4F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46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Panevėžio r. sav., Velžio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B24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4400-5643-3808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C2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30,82</w:t>
            </w:r>
          </w:p>
          <w:p w14:paraId="71214AA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A3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971" w14:textId="50092140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2022-04-29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50A0-2205-0012 – 744 Eur</w:t>
            </w:r>
          </w:p>
        </w:tc>
      </w:tr>
      <w:tr w:rsidR="007B3DC8" w:rsidRPr="007B3DC8" w14:paraId="53DE702D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5A9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324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 Panevėžio r. sav., Velžio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56D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4400-5639-4742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0EF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7 501,61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DEE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72E" w14:textId="76305CB0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2022-04-29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50A0-2205-0010 – 274 513 Eur</w:t>
            </w:r>
          </w:p>
        </w:tc>
      </w:tr>
      <w:tr w:rsidR="007B3DC8" w:rsidRPr="007B3DC8" w14:paraId="2D758200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60E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C06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Nuotekų šalinimo tinklai – nuotekų  šalinimo tinklus  Panevėžio r. sav., </w:t>
            </w:r>
            <w:proofErr w:type="spellStart"/>
            <w:r w:rsidRPr="007B3DC8">
              <w:rPr>
                <w:sz w:val="24"/>
                <w:szCs w:val="24"/>
              </w:rPr>
              <w:t>Liūdynės</w:t>
            </w:r>
            <w:proofErr w:type="spellEnd"/>
            <w:r w:rsidRPr="007B3DC8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2A7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4400-5617-9178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8787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2 009,99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D9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254" w14:textId="577605DC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 xml:space="preserve">Nekilnojamojo turto bendra rinkos vertė 2022-04-27 pagal </w:t>
            </w:r>
            <w:r w:rsidRPr="007B3DC8">
              <w:rPr>
                <w:sz w:val="24"/>
                <w:szCs w:val="24"/>
              </w:rPr>
              <w:t>nuotekų šalinimo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</w:t>
            </w:r>
            <w:r w:rsidR="00A23663">
              <w:rPr>
                <w:sz w:val="24"/>
                <w:szCs w:val="24"/>
                <w:lang w:eastAsia="en-US"/>
              </w:rPr>
              <w:t xml:space="preserve">       </w:t>
            </w:r>
            <w:r w:rsidRPr="007B3DC8">
              <w:rPr>
                <w:sz w:val="24"/>
                <w:szCs w:val="24"/>
                <w:lang w:eastAsia="en-US"/>
              </w:rPr>
              <w:t>Nr. 50A0-2205-0008 – 70 117 Eur</w:t>
            </w:r>
          </w:p>
        </w:tc>
      </w:tr>
      <w:tr w:rsidR="007B3DC8" w:rsidRPr="007B3DC8" w14:paraId="6C5A9BEA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98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FE2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Vandentiekio tinklai – vandentiekio tinklai Panevėžio r. sav., </w:t>
            </w:r>
            <w:proofErr w:type="spellStart"/>
            <w:r w:rsidRPr="007B3DC8">
              <w:rPr>
                <w:sz w:val="24"/>
                <w:szCs w:val="24"/>
              </w:rPr>
              <w:t>Liūdynės</w:t>
            </w:r>
            <w:proofErr w:type="spellEnd"/>
            <w:r w:rsidRPr="007B3DC8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AC0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4400-5613-4351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FA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123,63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7C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AC2" w14:textId="65A9012E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2022-04-27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50A0-2205-0007 – 4 166 Eur</w:t>
            </w:r>
          </w:p>
        </w:tc>
      </w:tr>
      <w:tr w:rsidR="007B3DC8" w:rsidRPr="007B3DC8" w14:paraId="0B31E8B2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5F3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B1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Vandentiekio tinklai –  vandentiekio tinklai  Panevėžio r. sav., </w:t>
            </w:r>
            <w:proofErr w:type="spellStart"/>
            <w:r w:rsidRPr="007B3DC8">
              <w:rPr>
                <w:sz w:val="24"/>
                <w:szCs w:val="24"/>
              </w:rPr>
              <w:t>Liūdynės</w:t>
            </w:r>
            <w:proofErr w:type="spellEnd"/>
            <w:r w:rsidRPr="007B3DC8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48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4400-5613-4340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DA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2 047,70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AF4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827" w14:textId="736541E5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2022-04-27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50A0-2205-0006 – 68 719 Eur</w:t>
            </w:r>
          </w:p>
        </w:tc>
      </w:tr>
      <w:tr w:rsidR="007B3DC8" w:rsidRPr="007B3DC8" w14:paraId="724E1292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70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450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Inžineriniai  tinklai – artezinis šulinys Panevėžio r. sav., Perekšlių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756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4400-2253-5406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FCA7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7A8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0B7" w14:textId="47AF96DE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artezinio gręžinio rinkos vertės nustatymo ataskaitą Nr. 50AO-2209-0002 </w:t>
            </w:r>
            <w:r w:rsidRPr="007B3DC8">
              <w:rPr>
                <w:sz w:val="24"/>
                <w:szCs w:val="24"/>
                <w:lang w:eastAsia="en-US"/>
              </w:rPr>
              <w:t>– 9 658 Eur</w:t>
            </w:r>
          </w:p>
        </w:tc>
      </w:tr>
      <w:tr w:rsidR="007B3DC8" w:rsidRPr="007B3DC8" w14:paraId="7BC42A61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5FE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EB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Vandentiekio tinklai – 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Panevėžio r. sav., Perekšlių k., Saulėtekio g.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11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4400-2253-5439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55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855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251" w14:textId="75F2E076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 Nr. 50AO-2209-0003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  <w:r w:rsidR="00A23663">
              <w:rPr>
                <w:sz w:val="24"/>
                <w:szCs w:val="24"/>
                <w:lang w:eastAsia="en-US"/>
              </w:rPr>
              <w:t xml:space="preserve"> </w:t>
            </w:r>
            <w:r w:rsidRPr="007B3DC8">
              <w:rPr>
                <w:sz w:val="24"/>
                <w:szCs w:val="24"/>
                <w:lang w:eastAsia="en-US"/>
              </w:rPr>
              <w:t>2 881 Eur</w:t>
            </w:r>
          </w:p>
        </w:tc>
      </w:tr>
      <w:tr w:rsidR="007B3DC8" w:rsidRPr="007B3DC8" w14:paraId="44B2036A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CAD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80D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  Panevėžio r. sav., Perekšlių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465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4400-2242-2577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651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     16,47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723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8BC" w14:textId="023FA2E1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vandentiekių tinklų  rinkos vertės nustatymo ataskaitą  Nr. 50AO-2209-0004 </w:t>
            </w:r>
            <w:r w:rsidRPr="007B3DC8">
              <w:rPr>
                <w:sz w:val="24"/>
                <w:szCs w:val="24"/>
                <w:lang w:eastAsia="en-US"/>
              </w:rPr>
              <w:t>– 885 Eur</w:t>
            </w:r>
          </w:p>
        </w:tc>
      </w:tr>
      <w:tr w:rsidR="007B3DC8" w:rsidRPr="007B3DC8" w14:paraId="5D8A30CE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1A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D64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(šulinys 1 vnt.)  Panevėžio r. sav., Perekšlių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33F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4400-2242-2588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AF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2B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5BC" w14:textId="23F7B0B8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vandentiekių tinklų  rinkos vertės nustatymo ataskaitą Nr. 50AO-2209-0005 </w:t>
            </w:r>
            <w:r w:rsidRPr="007B3DC8">
              <w:rPr>
                <w:sz w:val="24"/>
                <w:szCs w:val="24"/>
                <w:lang w:eastAsia="en-US"/>
              </w:rPr>
              <w:t>– 6 457 Eur</w:t>
            </w:r>
          </w:p>
        </w:tc>
      </w:tr>
      <w:tr w:rsidR="007B3DC8" w:rsidRPr="007B3DC8" w14:paraId="7E7C8543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41E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AF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(šuliniai 6 vnt.) Panevėžio r. sav., Perekšlių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9AD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4400-2242-4158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C35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5 312,23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A24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CA3" w14:textId="113C9999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vandentiekių tinklų V rinkos vertės nustatymo ataskaitą Nr. 50AO-2209-0006 </w:t>
            </w:r>
            <w:r w:rsidRPr="007B3DC8">
              <w:rPr>
                <w:sz w:val="24"/>
                <w:szCs w:val="24"/>
                <w:lang w:eastAsia="en-US"/>
              </w:rPr>
              <w:t>– 329 753 Eur</w:t>
            </w:r>
          </w:p>
        </w:tc>
      </w:tr>
      <w:tr w:rsidR="007B3DC8" w:rsidRPr="007B3DC8" w14:paraId="5BBC459B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698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D2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automatizuota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 Panevėžio  r. sav., </w:t>
            </w:r>
            <w:proofErr w:type="spellStart"/>
            <w:r w:rsidRPr="007B3DC8">
              <w:rPr>
                <w:sz w:val="24"/>
                <w:szCs w:val="24"/>
              </w:rPr>
              <w:t>Daniūnų</w:t>
            </w:r>
            <w:proofErr w:type="spellEnd"/>
            <w:r w:rsidRPr="007B3DC8">
              <w:rPr>
                <w:sz w:val="24"/>
                <w:szCs w:val="24"/>
              </w:rPr>
              <w:t xml:space="preserve"> k., </w:t>
            </w:r>
          </w:p>
          <w:p w14:paraId="1F35254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Karklų g.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070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4400-2121-3105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EA9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56E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F4F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automatizuotos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Nr. 50AO-2209-0007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</w:p>
          <w:p w14:paraId="0E11CB98" w14:textId="2847D2C2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1 725 Eur</w:t>
            </w:r>
          </w:p>
        </w:tc>
      </w:tr>
      <w:tr w:rsidR="007B3DC8" w:rsidRPr="007B3DC8" w14:paraId="6FEB3DC7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EC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6F00" w14:textId="77777777" w:rsid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automatizuota vandens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Panevėžio r. sav., </w:t>
            </w:r>
            <w:proofErr w:type="spellStart"/>
            <w:r w:rsidRPr="007B3DC8">
              <w:rPr>
                <w:sz w:val="24"/>
                <w:szCs w:val="24"/>
              </w:rPr>
              <w:t>Užunevėžių</w:t>
            </w:r>
            <w:proofErr w:type="spellEnd"/>
            <w:r w:rsidRPr="007B3DC8">
              <w:rPr>
                <w:sz w:val="24"/>
                <w:szCs w:val="24"/>
              </w:rPr>
              <w:t xml:space="preserve"> k., </w:t>
            </w:r>
          </w:p>
          <w:p w14:paraId="56C0083F" w14:textId="7EEAF88E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Vėjo g. 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3C5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4400-2121-3070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AB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A4E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EB9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Automatizuotos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Nr. 50AO-2209-0008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</w:p>
          <w:p w14:paraId="5372A330" w14:textId="69504FE0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1 960 Eur</w:t>
            </w:r>
          </w:p>
        </w:tc>
      </w:tr>
      <w:tr w:rsidR="007B3DC8" w:rsidRPr="007B3DC8" w14:paraId="1F780FD1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73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AF76" w14:textId="77777777" w:rsidR="000F049A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Kiti inžineriniai statiniai – artezinis gręžinys </w:t>
            </w:r>
          </w:p>
          <w:p w14:paraId="5AA79C05" w14:textId="2AAEF3F4" w:rsid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Panevėžio r. sav., </w:t>
            </w:r>
          </w:p>
          <w:p w14:paraId="2775FA6A" w14:textId="77777777" w:rsid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3DC8">
              <w:rPr>
                <w:sz w:val="24"/>
                <w:szCs w:val="24"/>
              </w:rPr>
              <w:t>Užunevėžių</w:t>
            </w:r>
            <w:proofErr w:type="spellEnd"/>
            <w:r w:rsidRPr="007B3DC8">
              <w:rPr>
                <w:sz w:val="24"/>
                <w:szCs w:val="24"/>
              </w:rPr>
              <w:t xml:space="preserve"> k., </w:t>
            </w:r>
          </w:p>
          <w:p w14:paraId="62F23054" w14:textId="622B0544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Vėjo g. 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F29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4400-5107-8880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554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66C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506" w14:textId="3868C87C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Artezinio gręžinio H rinkos vertės nustatymo ataskaitą Nr. 50AO-2209-0009 </w:t>
            </w:r>
            <w:r w:rsidRPr="007B3DC8">
              <w:rPr>
                <w:sz w:val="24"/>
                <w:szCs w:val="24"/>
                <w:lang w:eastAsia="en-US"/>
              </w:rPr>
              <w:t>– 3 232 Eur</w:t>
            </w:r>
          </w:p>
        </w:tc>
      </w:tr>
      <w:tr w:rsidR="007B3DC8" w:rsidRPr="007B3DC8" w14:paraId="39FB9DAC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897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3B9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automatizuota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Panevėžio r. sav., </w:t>
            </w:r>
            <w:proofErr w:type="spellStart"/>
            <w:r w:rsidRPr="007B3DC8">
              <w:rPr>
                <w:sz w:val="24"/>
                <w:szCs w:val="24"/>
              </w:rPr>
              <w:t>Liberiškio</w:t>
            </w:r>
            <w:proofErr w:type="spellEnd"/>
            <w:r w:rsidRPr="007B3DC8">
              <w:rPr>
                <w:sz w:val="24"/>
                <w:szCs w:val="24"/>
              </w:rPr>
              <w:t xml:space="preserve"> k.,  </w:t>
            </w:r>
            <w:proofErr w:type="spellStart"/>
            <w:r w:rsidRPr="007B3DC8">
              <w:rPr>
                <w:sz w:val="24"/>
                <w:szCs w:val="24"/>
              </w:rPr>
              <w:t>Lapkalnio</w:t>
            </w:r>
            <w:proofErr w:type="spellEnd"/>
            <w:r w:rsidRPr="007B3DC8">
              <w:rPr>
                <w:sz w:val="24"/>
                <w:szCs w:val="24"/>
              </w:rPr>
              <w:t xml:space="preserve"> g. 1A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6FD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4400-2121-3052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BD7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DBE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CED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Automatizuotos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Nr. 50AO-2209-0010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</w:p>
          <w:p w14:paraId="1113A708" w14:textId="0454FB8B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1 725 Eur</w:t>
            </w:r>
          </w:p>
        </w:tc>
      </w:tr>
      <w:tr w:rsidR="007B3DC8" w:rsidRPr="007B3DC8" w14:paraId="090DEDB0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91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2E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automatizuota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 Panevėžio r. sav., Berniūnų k., </w:t>
            </w:r>
          </w:p>
          <w:p w14:paraId="0A5503C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Varpučių g. 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63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4400-2121-4813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616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44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DCD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Automatizuotos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Nr. 50AO-2209-0011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</w:p>
          <w:p w14:paraId="3680DF93" w14:textId="50067D69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1 725 Eur</w:t>
            </w:r>
          </w:p>
        </w:tc>
      </w:tr>
      <w:tr w:rsidR="007B3DC8" w:rsidRPr="007B3DC8" w14:paraId="0E3F3DEA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1FE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29.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A5C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Kiti inžineriniai statiniai – artezinis  gręžinys</w:t>
            </w:r>
          </w:p>
          <w:p w14:paraId="046C9A7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Panevėžio r. sav., Berniūnų k.,</w:t>
            </w:r>
          </w:p>
          <w:p w14:paraId="556D77C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Varpučių g. 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026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4400-2023-3047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FD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4C5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439" w14:textId="1EFA680D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2022-08-24 pagal</w:t>
            </w:r>
            <w:r w:rsidRPr="007B3DC8">
              <w:rPr>
                <w:sz w:val="24"/>
                <w:szCs w:val="24"/>
              </w:rPr>
              <w:t xml:space="preserve"> Artezinio gręžinio rinkos vertės nustatymo ataskaitą  Nr. 50AO-2209-0012 </w:t>
            </w:r>
            <w:r w:rsidRPr="007B3DC8">
              <w:rPr>
                <w:sz w:val="24"/>
                <w:szCs w:val="24"/>
                <w:lang w:eastAsia="en-US"/>
              </w:rPr>
              <w:t>– 5 828 Eur</w:t>
            </w:r>
          </w:p>
        </w:tc>
      </w:tr>
      <w:tr w:rsidR="007B3DC8" w:rsidRPr="007B3DC8" w14:paraId="61355C45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FE1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AE8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automatizuota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Panevėžio  r. sav., Mikėnų k.,</w:t>
            </w:r>
          </w:p>
          <w:p w14:paraId="0F969F1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Bokšto  g.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CA5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4400-2121-4879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FC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A80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A89" w14:textId="77777777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Automatizuotos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Nr. 50AO-2209-0013 </w:t>
            </w:r>
            <w:r w:rsidRPr="007B3DC8">
              <w:rPr>
                <w:sz w:val="24"/>
                <w:szCs w:val="24"/>
                <w:lang w:eastAsia="en-US"/>
              </w:rPr>
              <w:t xml:space="preserve">– </w:t>
            </w:r>
          </w:p>
          <w:p w14:paraId="20D33217" w14:textId="07768AFA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1 725 Eur</w:t>
            </w:r>
          </w:p>
        </w:tc>
      </w:tr>
      <w:tr w:rsidR="007B3DC8" w:rsidRPr="007B3DC8" w14:paraId="6437B3D2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9A9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5F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siurblinė Panevėžio r. sav., Mikėnų k., </w:t>
            </w:r>
          </w:p>
          <w:p w14:paraId="4EA1346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Bokšto g.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5D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6698-4025-0018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ABA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7DB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61C" w14:textId="54C2B673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pastato-siurblinės rinkos vertės nustatymo ataskaitą Nr. 50AO-2209-0014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  <w:r w:rsidR="00A23663">
              <w:rPr>
                <w:sz w:val="24"/>
                <w:szCs w:val="24"/>
                <w:lang w:eastAsia="en-US"/>
              </w:rPr>
              <w:t xml:space="preserve"> </w:t>
            </w:r>
            <w:r w:rsidRPr="007B3DC8">
              <w:rPr>
                <w:sz w:val="24"/>
                <w:szCs w:val="24"/>
                <w:lang w:eastAsia="en-US"/>
              </w:rPr>
              <w:t>1 662 Eur</w:t>
            </w:r>
          </w:p>
        </w:tc>
      </w:tr>
      <w:tr w:rsidR="007B3DC8" w:rsidRPr="007B3DC8" w14:paraId="3251EE6A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C7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8A67" w14:textId="77777777" w:rsidR="000F049A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Kiti inžineriniai statiniai – inžineriniai statiniai (vandens bokštas, artezinis  gręžinys) Panevėžio r. sav., Mikėnų k., </w:t>
            </w:r>
          </w:p>
          <w:p w14:paraId="6D1FB74B" w14:textId="4442558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Bokšto g.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9C9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6698-4025-0029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95A3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46CA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1BC" w14:textId="634457CB" w:rsidR="00A23663" w:rsidRDefault="007B3DC8" w:rsidP="000A07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vandens bokšto ir artezinio rinkos vertės nustatymo ataskaitą </w:t>
            </w:r>
            <w:r w:rsidR="00A23663">
              <w:rPr>
                <w:sz w:val="24"/>
                <w:szCs w:val="24"/>
              </w:rPr>
              <w:t xml:space="preserve">        </w:t>
            </w:r>
            <w:r w:rsidRPr="007B3DC8">
              <w:rPr>
                <w:sz w:val="24"/>
                <w:szCs w:val="24"/>
              </w:rPr>
              <w:t xml:space="preserve">Nr. 50AO-2209-0015 </w:t>
            </w:r>
            <w:r w:rsidRPr="007B3DC8">
              <w:rPr>
                <w:sz w:val="24"/>
                <w:szCs w:val="24"/>
                <w:lang w:eastAsia="en-US"/>
              </w:rPr>
              <w:t xml:space="preserve">– </w:t>
            </w:r>
          </w:p>
          <w:p w14:paraId="345B6C2E" w14:textId="00D5B6AB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49 256 Eur</w:t>
            </w:r>
          </w:p>
        </w:tc>
      </w:tr>
      <w:tr w:rsidR="007B3DC8" w:rsidRPr="007B3DC8" w14:paraId="023EC3BA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19D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33.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C4B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automatizuota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Panevėžio r. sav., Katinų k., </w:t>
            </w:r>
          </w:p>
          <w:p w14:paraId="65718781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Naujakurių 2C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4D08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4400-2121-3092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1EB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76F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082" w14:textId="3727917E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Automatizuotos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Nr. 50AO-2209-0016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  <w:r w:rsidR="00A23663">
              <w:rPr>
                <w:sz w:val="24"/>
                <w:szCs w:val="24"/>
                <w:lang w:eastAsia="en-US"/>
              </w:rPr>
              <w:t xml:space="preserve">     </w:t>
            </w:r>
            <w:r w:rsidRPr="007B3DC8">
              <w:rPr>
                <w:sz w:val="24"/>
                <w:szCs w:val="24"/>
                <w:lang w:eastAsia="en-US"/>
              </w:rPr>
              <w:t xml:space="preserve"> 1 725 Eur</w:t>
            </w:r>
          </w:p>
        </w:tc>
      </w:tr>
      <w:tr w:rsidR="007B3DC8" w:rsidRPr="007B3DC8" w14:paraId="13EEF45D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86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E2E2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Pastatas – automatizuota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stotis Panevėžio r. sav.,  Nevėžio k., </w:t>
            </w:r>
          </w:p>
          <w:p w14:paraId="61B8A9B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Žibučių g.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41A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4400-2121-4796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30D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606D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64D" w14:textId="154DB51A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2022-08-30 pagal</w:t>
            </w:r>
            <w:r w:rsidRPr="007B3DC8">
              <w:rPr>
                <w:sz w:val="24"/>
                <w:szCs w:val="24"/>
              </w:rPr>
              <w:t xml:space="preserve"> Automatizuotos </w:t>
            </w:r>
            <w:proofErr w:type="spellStart"/>
            <w:r w:rsidRPr="007B3DC8">
              <w:rPr>
                <w:sz w:val="24"/>
                <w:szCs w:val="24"/>
              </w:rPr>
              <w:t>nugeležinimo</w:t>
            </w:r>
            <w:proofErr w:type="spellEnd"/>
            <w:r w:rsidRPr="007B3DC8">
              <w:rPr>
                <w:sz w:val="24"/>
                <w:szCs w:val="24"/>
              </w:rPr>
              <w:t xml:space="preserve"> stoties rinkos vertės nustatymo ataskaitą Nr. 50AO-2209-0017 </w:t>
            </w:r>
            <w:r w:rsidRPr="007B3DC8">
              <w:rPr>
                <w:sz w:val="24"/>
                <w:szCs w:val="24"/>
                <w:lang w:eastAsia="en-US"/>
              </w:rPr>
              <w:t>–</w:t>
            </w:r>
            <w:r w:rsidR="00A23663">
              <w:rPr>
                <w:sz w:val="24"/>
                <w:szCs w:val="24"/>
                <w:lang w:eastAsia="en-US"/>
              </w:rPr>
              <w:t xml:space="preserve">    </w:t>
            </w:r>
            <w:r w:rsidRPr="007B3DC8">
              <w:rPr>
                <w:sz w:val="24"/>
                <w:szCs w:val="24"/>
                <w:lang w:eastAsia="en-US"/>
              </w:rPr>
              <w:t xml:space="preserve"> 1 725 Eur</w:t>
            </w:r>
          </w:p>
        </w:tc>
      </w:tr>
      <w:tr w:rsidR="007B3DC8" w:rsidRPr="007B3DC8" w14:paraId="693E2ADA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45D6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979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Vandentiekio tinklai – vandentiekio tinklai  Panevėžio r. sav., Paįstrio sen., Gegužinės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1B8E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4400-5841-6948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040F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1 525,97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756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ACE" w14:textId="6E69810D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2022-11-16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Nr. 50A0-2211-0016 – 44 666 Eur</w:t>
            </w:r>
          </w:p>
        </w:tc>
      </w:tr>
      <w:tr w:rsidR="007B3DC8" w:rsidRPr="007B3DC8" w14:paraId="4A20ED13" w14:textId="77777777" w:rsidTr="00A236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D8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36.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CF2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 xml:space="preserve">Vandentiekio tinklai – vandentiekio tinklai Panevėžio  r. sav., Paįstrio sen., </w:t>
            </w:r>
          </w:p>
          <w:p w14:paraId="2E0B8F24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Paįstrio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39C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4400-5844-4845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CEC0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8 137, 79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3C45" w14:textId="77777777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</w:rPr>
              <w:t>1981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677" w14:textId="7805CE25" w:rsidR="007B3DC8" w:rsidRPr="007B3DC8" w:rsidRDefault="007B3DC8" w:rsidP="000A079E">
            <w:pPr>
              <w:spacing w:line="276" w:lineRule="auto"/>
              <w:rPr>
                <w:sz w:val="24"/>
                <w:szCs w:val="24"/>
              </w:rPr>
            </w:pPr>
            <w:r w:rsidRPr="007B3DC8">
              <w:rPr>
                <w:sz w:val="24"/>
                <w:szCs w:val="24"/>
                <w:lang w:eastAsia="en-US"/>
              </w:rPr>
              <w:t>Nekilnojamojo turto bendra rinkos vertė 2022-11-16 pagal vandentiekio</w:t>
            </w:r>
            <w:r w:rsidRPr="007B3DC8">
              <w:rPr>
                <w:sz w:val="24"/>
                <w:szCs w:val="24"/>
              </w:rPr>
              <w:t xml:space="preserve"> tinklų</w:t>
            </w:r>
            <w:r w:rsidRPr="007B3DC8">
              <w:rPr>
                <w:sz w:val="24"/>
                <w:szCs w:val="24"/>
                <w:lang w:eastAsia="en-US"/>
              </w:rPr>
              <w:t xml:space="preserve"> rinkos vertės nustatymo ataskaitą  Nr. 50A0-2211-0015 – 219 933 Eur</w:t>
            </w:r>
          </w:p>
        </w:tc>
      </w:tr>
    </w:tbl>
    <w:p w14:paraId="680395E1" w14:textId="3A7BC939" w:rsidR="00A23663" w:rsidRDefault="00A23663" w:rsidP="00A236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601F8108" w14:textId="77777777" w:rsidR="00A23663" w:rsidRDefault="00A23663" w:rsidP="00AF3743">
      <w:pPr>
        <w:jc w:val="both"/>
        <w:rPr>
          <w:sz w:val="24"/>
          <w:szCs w:val="24"/>
        </w:rPr>
      </w:pPr>
    </w:p>
    <w:p w14:paraId="6201EC4D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05C2D15E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34E241DA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4AC98703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2083EA89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66D4E4D5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2767B01E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4ED423DE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75D44A63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06788715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1618D1AB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4666DA02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3E8B40FC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2A8163B5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25FCFA8E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213A60B5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36A7F5A7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48A16F67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2EB55857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7D4D273A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19894798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1D208F65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31B50A29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680DC0AF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6013AB03" w14:textId="77777777" w:rsidR="00A23663" w:rsidRDefault="00A23663" w:rsidP="00AF3743">
      <w:pPr>
        <w:jc w:val="both"/>
        <w:rPr>
          <w:b/>
          <w:sz w:val="24"/>
          <w:szCs w:val="24"/>
        </w:rPr>
      </w:pPr>
    </w:p>
    <w:p w14:paraId="753935E2" w14:textId="77777777" w:rsidR="00A23663" w:rsidRDefault="00A23663" w:rsidP="00AF3743">
      <w:pPr>
        <w:jc w:val="both"/>
        <w:rPr>
          <w:b/>
          <w:sz w:val="24"/>
          <w:szCs w:val="24"/>
        </w:rPr>
      </w:pPr>
    </w:p>
    <w:sectPr w:rsidR="00A23663">
      <w:pgSz w:w="11906" w:h="16838"/>
      <w:pgMar w:top="1079" w:right="567" w:bottom="1134" w:left="1701" w:header="0" w:footer="0" w:gutter="0"/>
      <w:cols w:space="1296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944"/>
    <w:multiLevelType w:val="multilevel"/>
    <w:tmpl w:val="64BE3C9C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956E0"/>
    <w:multiLevelType w:val="hybridMultilevel"/>
    <w:tmpl w:val="4EEC26BC"/>
    <w:lvl w:ilvl="0" w:tplc="03E000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E7137F0"/>
    <w:multiLevelType w:val="hybridMultilevel"/>
    <w:tmpl w:val="CDDC0164"/>
    <w:lvl w:ilvl="0" w:tplc="6AB0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565468">
    <w:abstractNumId w:val="0"/>
  </w:num>
  <w:num w:numId="2" w16cid:durableId="819157325">
    <w:abstractNumId w:val="2"/>
  </w:num>
  <w:num w:numId="3" w16cid:durableId="125293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296"/>
  <w:autoHyphenation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88"/>
    <w:rsid w:val="00027F24"/>
    <w:rsid w:val="0004462C"/>
    <w:rsid w:val="000F049A"/>
    <w:rsid w:val="000F1088"/>
    <w:rsid w:val="000F30DC"/>
    <w:rsid w:val="001320E6"/>
    <w:rsid w:val="001418AD"/>
    <w:rsid w:val="0018793A"/>
    <w:rsid w:val="001F20AA"/>
    <w:rsid w:val="00315B73"/>
    <w:rsid w:val="00483B81"/>
    <w:rsid w:val="004D1303"/>
    <w:rsid w:val="00634038"/>
    <w:rsid w:val="006F55FC"/>
    <w:rsid w:val="007035AA"/>
    <w:rsid w:val="007731EE"/>
    <w:rsid w:val="007B3DC8"/>
    <w:rsid w:val="0082677C"/>
    <w:rsid w:val="009807EF"/>
    <w:rsid w:val="009B3C3E"/>
    <w:rsid w:val="00A23663"/>
    <w:rsid w:val="00AB0853"/>
    <w:rsid w:val="00AF3743"/>
    <w:rsid w:val="00AF6066"/>
    <w:rsid w:val="00B072E5"/>
    <w:rsid w:val="00BD5FE1"/>
    <w:rsid w:val="00BD68CB"/>
    <w:rsid w:val="00BE6E96"/>
    <w:rsid w:val="00BF04FD"/>
    <w:rsid w:val="00D04AFA"/>
    <w:rsid w:val="00E537A6"/>
    <w:rsid w:val="00E60D7C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8785"/>
  <w15:docId w15:val="{8DAC0E1F-825F-4C59-862E-E0C8E1E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Numatytasispastraiposriftas1">
    <w:name w:val="Numatytasis pastraipos šriftas1"/>
    <w:qFormat/>
  </w:style>
  <w:style w:type="character" w:customStyle="1" w:styleId="Numeravimosimboliai">
    <w:name w:val="Numeravimo simboliai"/>
    <w:qFormat/>
  </w:style>
  <w:style w:type="character" w:customStyle="1" w:styleId="HTMLiankstoformatuotasDiagrama">
    <w:name w:val="HTML iš anksto formatuotas Diagrama"/>
    <w:link w:val="HTMLiankstoformatuotas"/>
    <w:qFormat/>
    <w:rsid w:val="001D4800"/>
    <w:rPr>
      <w:rFonts w:ascii="Courier New" w:hAnsi="Courier New" w:cs="Courier New"/>
      <w:lang w:val="en-US" w:eastAsia="ar-SA"/>
    </w:rPr>
  </w:style>
  <w:style w:type="paragraph" w:customStyle="1" w:styleId="Antrat10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link w:val="HTMLiankstoformatuotasDiagram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/>
    </w:rPr>
  </w:style>
  <w:style w:type="paragraph" w:customStyle="1" w:styleId="Pagrindiniotekstotrauka31">
    <w:name w:val="Pagrindinio teksto įtrauka 31"/>
    <w:basedOn w:val="prastasis"/>
    <w:qFormat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qFormat/>
    <w:pPr>
      <w:spacing w:before="280" w:after="280"/>
    </w:pPr>
    <w:rPr>
      <w:sz w:val="24"/>
      <w:szCs w:val="24"/>
      <w:lang w:val="en-US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5527D0"/>
    <w:pPr>
      <w:textAlignment w:val="baseline"/>
    </w:pPr>
    <w:rPr>
      <w:kern w:val="2"/>
    </w:rPr>
  </w:style>
  <w:style w:type="paragraph" w:styleId="Betarp">
    <w:name w:val="No Spacing"/>
    <w:uiPriority w:val="1"/>
    <w:qFormat/>
    <w:rsid w:val="008245D7"/>
    <w:rPr>
      <w:lang w:eastAsia="ar-SA"/>
    </w:rPr>
  </w:style>
  <w:style w:type="paragraph" w:styleId="Sraopastraipa">
    <w:name w:val="List Paragraph"/>
    <w:basedOn w:val="prastasis"/>
    <w:uiPriority w:val="34"/>
    <w:qFormat/>
    <w:rsid w:val="003F4F3D"/>
    <w:pPr>
      <w:ind w:left="720"/>
      <w:contextualSpacing/>
    </w:pPr>
  </w:style>
  <w:style w:type="table" w:customStyle="1" w:styleId="Lentelstinklelis1">
    <w:name w:val="Lentelės tinklelis1"/>
    <w:basedOn w:val="prastojilentel"/>
    <w:uiPriority w:val="39"/>
    <w:rsid w:val="00F06B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F0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E169-03B6-4E8B-B7CE-8FC8AE9C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7387</Words>
  <Characters>4211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Vjuriste</dc:creator>
  <dc:description/>
  <cp:lastModifiedBy>Jadvyga Balciene</cp:lastModifiedBy>
  <cp:revision>4</cp:revision>
  <cp:lastPrinted>2023-01-26T09:41:00Z</cp:lastPrinted>
  <dcterms:created xsi:type="dcterms:W3CDTF">2023-01-26T09:32:00Z</dcterms:created>
  <dcterms:modified xsi:type="dcterms:W3CDTF">2023-01-26T09:43:00Z</dcterms:modified>
  <dc:language>lt-LT</dc:language>
</cp:coreProperties>
</file>