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0E" w:rsidRDefault="007D7D0E" w:rsidP="007D7D0E">
      <w:pPr>
        <w:pStyle w:val="Normal2"/>
        <w:jc w:val="center"/>
        <w:rPr>
          <w:b/>
          <w:color w:val="000000"/>
        </w:rPr>
      </w:pPr>
    </w:p>
    <w:p w:rsidR="007D7D0E" w:rsidRDefault="007D7D0E" w:rsidP="007D7D0E">
      <w:pPr>
        <w:pStyle w:val="Normal2"/>
        <w:jc w:val="center"/>
        <w:rPr>
          <w:b/>
          <w:color w:val="000000"/>
        </w:rPr>
      </w:pPr>
    </w:p>
    <w:p w:rsidR="007D7D0E" w:rsidRDefault="007D7D0E" w:rsidP="007D7D0E">
      <w:pPr>
        <w:pStyle w:val="Normal2"/>
        <w:jc w:val="center"/>
        <w:rPr>
          <w:b/>
          <w:color w:val="000000"/>
        </w:rPr>
      </w:pPr>
    </w:p>
    <w:p w:rsidR="007D7D0E" w:rsidRDefault="007D7D0E" w:rsidP="007D7D0E">
      <w:pPr>
        <w:pStyle w:val="Normal2"/>
        <w:jc w:val="center"/>
        <w:rPr>
          <w:b/>
          <w:color w:val="000000"/>
        </w:rPr>
      </w:pPr>
      <w:r>
        <w:rPr>
          <w:b/>
          <w:color w:val="000000"/>
        </w:rPr>
        <w:t xml:space="preserve">PANEVĖŽIO RAJONO SAVLVALDYBĖS ADMINISTRACIJOS </w:t>
      </w:r>
    </w:p>
    <w:p w:rsidR="007D7D0E" w:rsidRPr="00A477E4" w:rsidRDefault="007D7D0E" w:rsidP="007D7D0E">
      <w:pPr>
        <w:pStyle w:val="Normal2"/>
        <w:jc w:val="center"/>
        <w:rPr>
          <w:b/>
          <w:color w:val="000000"/>
        </w:rPr>
      </w:pPr>
      <w:r>
        <w:rPr>
          <w:b/>
          <w:color w:val="000000"/>
        </w:rPr>
        <w:t>SOCIALINĖS PARAMOS SKYRIUS</w:t>
      </w:r>
    </w:p>
    <w:p w:rsidR="007D7D0E" w:rsidRDefault="007D7D0E" w:rsidP="007D7D0E">
      <w:pPr>
        <w:pStyle w:val="Normal2"/>
        <w:jc w:val="both"/>
        <w:rPr>
          <w:color w:val="000000"/>
          <w:sz w:val="23"/>
          <w:szCs w:val="23"/>
        </w:rPr>
      </w:pPr>
    </w:p>
    <w:p w:rsidR="007D7D0E" w:rsidRPr="00A477E4" w:rsidRDefault="007D7D0E" w:rsidP="007D7D0E">
      <w:pPr>
        <w:pStyle w:val="Normal2"/>
        <w:jc w:val="both"/>
        <w:rPr>
          <w:color w:val="000000"/>
        </w:rPr>
      </w:pPr>
      <w:r w:rsidRPr="00A477E4">
        <w:rPr>
          <w:color w:val="000000"/>
        </w:rPr>
        <w:t xml:space="preserve">Panevėžio rajono savivaldybės tarybai </w:t>
      </w:r>
    </w:p>
    <w:p w:rsidR="007D7D0E" w:rsidRPr="00A477E4" w:rsidRDefault="007D7D0E" w:rsidP="007D7D0E">
      <w:pPr>
        <w:pStyle w:val="Default"/>
      </w:pPr>
    </w:p>
    <w:p w:rsidR="007D7D0E" w:rsidRDefault="007D7D0E" w:rsidP="007D7D0E">
      <w:pPr>
        <w:pStyle w:val="Default"/>
        <w:jc w:val="center"/>
        <w:rPr>
          <w:b/>
          <w:bCs/>
        </w:rPr>
      </w:pPr>
      <w:r w:rsidRPr="00A477E4">
        <w:rPr>
          <w:b/>
          <w:bCs/>
        </w:rPr>
        <w:t xml:space="preserve">AIŠKINAMASIS RAŠTAS DĖL SPRENDIMO „DĖL </w:t>
      </w:r>
      <w:r>
        <w:rPr>
          <w:b/>
          <w:bCs/>
        </w:rPr>
        <w:t>FINANSINĖS PARAMOS SKYRIMO GIDUI MEŠKIUI</w:t>
      </w:r>
      <w:r w:rsidRPr="00A477E4">
        <w:rPr>
          <w:b/>
          <w:bCs/>
        </w:rPr>
        <w:t xml:space="preserve">“ PROJEKTO </w:t>
      </w:r>
    </w:p>
    <w:p w:rsidR="007D7D0E" w:rsidRPr="00A477E4" w:rsidRDefault="007D7D0E" w:rsidP="007D7D0E">
      <w:pPr>
        <w:pStyle w:val="Default"/>
        <w:jc w:val="center"/>
      </w:pPr>
    </w:p>
    <w:p w:rsidR="007D7D0E" w:rsidRDefault="007D7D0E" w:rsidP="007D7D0E">
      <w:pPr>
        <w:pStyle w:val="Default"/>
        <w:jc w:val="center"/>
      </w:pPr>
      <w:r w:rsidRPr="00A477E4">
        <w:t>201</w:t>
      </w:r>
      <w:r>
        <w:t>3</w:t>
      </w:r>
      <w:r w:rsidRPr="00A477E4">
        <w:t xml:space="preserve"> m. </w:t>
      </w:r>
      <w:r>
        <w:t>sausio</w:t>
      </w:r>
      <w:r w:rsidRPr="00A477E4">
        <w:t xml:space="preserve"> </w:t>
      </w:r>
      <w:r>
        <w:t>31</w:t>
      </w:r>
      <w:r w:rsidRPr="00A477E4">
        <w:t xml:space="preserve"> d. </w:t>
      </w:r>
    </w:p>
    <w:p w:rsidR="007D7D0E" w:rsidRDefault="007D7D0E" w:rsidP="007D7D0E">
      <w:pPr>
        <w:pStyle w:val="Default"/>
        <w:jc w:val="center"/>
      </w:pPr>
    </w:p>
    <w:p w:rsidR="007D7D0E" w:rsidRPr="00A477E4" w:rsidRDefault="007D7D0E" w:rsidP="007D7D0E">
      <w:pPr>
        <w:pStyle w:val="Default"/>
        <w:tabs>
          <w:tab w:val="left" w:pos="652"/>
        </w:tabs>
      </w:pPr>
      <w:r>
        <w:rPr>
          <w:b/>
          <w:bCs/>
        </w:rPr>
        <w:tab/>
      </w:r>
      <w:r w:rsidRPr="00A477E4">
        <w:rPr>
          <w:b/>
          <w:bCs/>
        </w:rPr>
        <w:t>Proje</w:t>
      </w:r>
      <w:r>
        <w:rPr>
          <w:b/>
          <w:bCs/>
        </w:rPr>
        <w:t>kto</w:t>
      </w:r>
      <w:r w:rsidRPr="00A477E4">
        <w:rPr>
          <w:b/>
          <w:bCs/>
        </w:rPr>
        <w:t xml:space="preserve"> esmė ir parengto projekto tikslai: </w:t>
      </w:r>
    </w:p>
    <w:p w:rsidR="007D7D0E" w:rsidRDefault="007D7D0E" w:rsidP="007D7D0E">
      <w:pPr>
        <w:pStyle w:val="Default"/>
        <w:tabs>
          <w:tab w:val="left" w:pos="652"/>
        </w:tabs>
        <w:jc w:val="both"/>
      </w:pPr>
      <w:r>
        <w:tab/>
        <w:t>Į Panevėžio rajono savivaldybės administraciją kreipėsi Gidas Meškys, gim. 1986-04-06, gyv. Panevėžio r. sav., Krekenavos sen., Žibartonių k., Žibartonių g. 84-1, prašydamas skirti finansinę paramą 2013 m. sausio 16 d. Airijoje, Dubline, mirusio tėvo Rolando Meškio, gim. 1960-03-18, palaikų parvežimo į Lietuvą išlaidoms padengti. Gidas Meškys pateikė Rolando Meškio mirties liudijimą, Dublino apskrities koronerio išduotą preliminarią mirties fakto nustatymo pažymą, Laidojimo organizacijos išduotą sąmatą kurioje nurodyta paslaugų kaina bei kvitą, kuriame nurodytos mokėjimo sumos. Pateiktuose dokumentuose nurodoma, kad už palaikų tvarkymą (kremavimą) ir doklumentų tvarkymą artimieji sumokėjo 2925 EU. Euro ir lito santykis 2013-01-31 – 3,4528 Lt. Suma litais – 10 099,44 Lt.</w:t>
      </w:r>
    </w:p>
    <w:p w:rsidR="007D7D0E" w:rsidRDefault="007D7D0E" w:rsidP="007D7D0E">
      <w:pPr>
        <w:pStyle w:val="Default"/>
        <w:tabs>
          <w:tab w:val="left" w:pos="652"/>
        </w:tabs>
        <w:jc w:val="both"/>
        <w:rPr>
          <w:sz w:val="23"/>
          <w:szCs w:val="23"/>
        </w:rPr>
      </w:pPr>
      <w:r>
        <w:rPr>
          <w:sz w:val="23"/>
          <w:szCs w:val="23"/>
        </w:rPr>
        <w:tab/>
        <w:t xml:space="preserve">Valstybės finansinės paramos užsienyje mirusių (žuvusių) Lietuvos Respublikos piliečių palaikams parvežti į Lietuvos Respubliką teikimo taisyklėse, patvirtintose Lietuvos Respublikos Vyriausybės 2003 m. gegužės 20 d. nutarimu Nr. 618, nustatyta, kad valstybės finansinę paramą užsienyje mirusių (žuvusių) piliečių palaikams parvežti į Lietuvos Respubliką mirusiojo artimiesiems pagal pateiktus dokumentus, įrodančius mirusių (žuvusių) piliečių palaikų parvežimo į Lietuvos Respubliką išlaidas, teikia jų gyvenamosios vietos savivaldybės iš savo biudžeto. Finansų ministerija, gavusi kompetentingos savivaldybės institucijos sprendimą dėl valstybės finansinės paramos užsienyje mirusio (žuvusio) piliečio parvežti į Lietuvą Respubliką suteikimo mirusiojo (žuvusiojo) artimiesiems, kompensuoja vietos savivaldybėms jų išmokėtas sumas. </w:t>
      </w:r>
    </w:p>
    <w:p w:rsidR="007D7D0E" w:rsidRDefault="007D7D0E" w:rsidP="007D7D0E">
      <w:pPr>
        <w:pStyle w:val="Default"/>
        <w:tabs>
          <w:tab w:val="left" w:pos="652"/>
        </w:tabs>
        <w:jc w:val="both"/>
        <w:rPr>
          <w:sz w:val="23"/>
          <w:szCs w:val="23"/>
        </w:rPr>
      </w:pPr>
      <w:r>
        <w:rPr>
          <w:sz w:val="23"/>
          <w:szCs w:val="23"/>
        </w:rPr>
        <w:tab/>
        <w:t xml:space="preserve">Suma, skiriama piliečių palaikų parvežimo į Lietuvos Respubliką išlaidoms padengti, neturi viršyti 54 minimalių gyvenimo lygio dydžių (7 020,0 Lt). </w:t>
      </w:r>
    </w:p>
    <w:p w:rsidR="007D7D0E" w:rsidRPr="00A477E4" w:rsidRDefault="007D7D0E" w:rsidP="007D7D0E">
      <w:pPr>
        <w:pStyle w:val="Default"/>
        <w:tabs>
          <w:tab w:val="left" w:pos="652"/>
        </w:tabs>
        <w:jc w:val="both"/>
      </w:pPr>
      <w:r>
        <w:rPr>
          <w:sz w:val="23"/>
          <w:szCs w:val="23"/>
        </w:rPr>
        <w:tab/>
        <w:t>Sprendimo projekto tikslas – kompensuoti Rolando Meškio palaikų parvežimo į Lietuvos Respubliką išlaidas.</w:t>
      </w:r>
    </w:p>
    <w:p w:rsidR="007D7D0E" w:rsidRPr="00A477E4" w:rsidRDefault="007D7D0E" w:rsidP="007D7D0E">
      <w:pPr>
        <w:pStyle w:val="Default"/>
        <w:ind w:firstLine="720"/>
        <w:jc w:val="both"/>
      </w:pPr>
      <w:r w:rsidRPr="00A477E4">
        <w:rPr>
          <w:b/>
          <w:bCs/>
        </w:rPr>
        <w:t xml:space="preserve">Sprendimo priėmimo būtinybė ir laukiami pozityvūs rezultatai: </w:t>
      </w:r>
    </w:p>
    <w:p w:rsidR="007D7D0E" w:rsidRDefault="007D7D0E" w:rsidP="007D7D0E">
      <w:pPr>
        <w:pStyle w:val="Default"/>
        <w:ind w:firstLine="720"/>
        <w:jc w:val="both"/>
        <w:rPr>
          <w:sz w:val="23"/>
          <w:szCs w:val="23"/>
        </w:rPr>
      </w:pPr>
      <w:r>
        <w:rPr>
          <w:sz w:val="23"/>
          <w:szCs w:val="23"/>
        </w:rPr>
        <w:t xml:space="preserve">Vadovaujantis Valstybės finansinės paramos užsienyje mirusių (žuvusių) Lietuvos Respublikos piliečių palaikams parvežti į Lietuvos Respubliką teikimo taisyklėmis, suteikti finansinę paramą Gidui Meškiui tėvo Rolando meškio palaikų parvežimo iš Airijos, Dublino, į Lietuvos Respubliką išlaidoms kompensuoti. </w:t>
      </w:r>
    </w:p>
    <w:p w:rsidR="007D7D0E" w:rsidRPr="00A477E4" w:rsidRDefault="007D7D0E" w:rsidP="007D7D0E">
      <w:pPr>
        <w:pStyle w:val="Default"/>
        <w:ind w:firstLine="720"/>
        <w:jc w:val="both"/>
      </w:pPr>
      <w:r w:rsidRPr="00A477E4">
        <w:rPr>
          <w:b/>
          <w:bCs/>
        </w:rPr>
        <w:t xml:space="preserve">Galimos neigiamos pasekmės priėmus projektą, kokių priemonių reikėtų imtis, kad tokių pasekmių būtų išvengta. </w:t>
      </w:r>
    </w:p>
    <w:p w:rsidR="007D7D0E" w:rsidRPr="00A477E4" w:rsidRDefault="007D7D0E" w:rsidP="007D7D0E">
      <w:pPr>
        <w:pStyle w:val="Default"/>
        <w:ind w:firstLine="720"/>
        <w:jc w:val="both"/>
      </w:pPr>
      <w:r w:rsidRPr="00A477E4">
        <w:t xml:space="preserve">Neigiamų pasekmių nenumatoma. </w:t>
      </w:r>
    </w:p>
    <w:p w:rsidR="007D7D0E" w:rsidRDefault="007D7D0E" w:rsidP="007D7D0E">
      <w:pPr>
        <w:pStyle w:val="Default"/>
        <w:ind w:firstLine="720"/>
        <w:jc w:val="both"/>
        <w:rPr>
          <w:b/>
          <w:bCs/>
        </w:rPr>
      </w:pPr>
      <w:r w:rsidRPr="00A477E4">
        <w:rPr>
          <w:b/>
          <w:bCs/>
        </w:rPr>
        <w:t xml:space="preserve">Kokius galiojančius teisės aktus būtina pakeisti ar panaikinti, priėmus teikiamą projektą. </w:t>
      </w:r>
    </w:p>
    <w:p w:rsidR="007D7D0E" w:rsidRDefault="007D7D0E" w:rsidP="007D7D0E">
      <w:pPr>
        <w:pStyle w:val="Default"/>
        <w:ind w:firstLine="720"/>
        <w:jc w:val="both"/>
      </w:pPr>
      <w:r>
        <w:t>Nėra.</w:t>
      </w:r>
    </w:p>
    <w:p w:rsidR="007D7D0E" w:rsidRDefault="007D7D0E" w:rsidP="007D7D0E">
      <w:pPr>
        <w:pStyle w:val="Default"/>
        <w:ind w:firstLine="720"/>
        <w:jc w:val="both"/>
        <w:rPr>
          <w:b/>
          <w:bCs/>
        </w:rPr>
      </w:pPr>
      <w:r w:rsidRPr="00A477E4">
        <w:rPr>
          <w:b/>
          <w:bCs/>
        </w:rPr>
        <w:t>Reikiami paskaičiavimai, išlaidų sąmatos bei finansavimo šaltiniai, reikalingi sprendimui įgyvendinti.</w:t>
      </w:r>
    </w:p>
    <w:p w:rsidR="007D7D0E" w:rsidRDefault="007D7D0E" w:rsidP="007D7D0E">
      <w:pPr>
        <w:tabs>
          <w:tab w:val="left" w:pos="652"/>
        </w:tabs>
        <w:rPr>
          <w:rFonts w:ascii="Times New Roman" w:hAnsi="Times New Roman"/>
          <w:szCs w:val="24"/>
        </w:rPr>
      </w:pPr>
      <w:r>
        <w:rPr>
          <w:rFonts w:ascii="Times New Roman" w:hAnsi="Times New Roman"/>
          <w:szCs w:val="24"/>
        </w:rPr>
        <w:tab/>
        <w:t>7 020,00 Lt iš valstybės biudžeto.</w:t>
      </w:r>
    </w:p>
    <w:p w:rsidR="007D7D0E" w:rsidRDefault="007D7D0E" w:rsidP="007D7D0E">
      <w:pPr>
        <w:rPr>
          <w:rFonts w:ascii="Times New Roman" w:hAnsi="Times New Roman"/>
          <w:szCs w:val="24"/>
        </w:rPr>
      </w:pPr>
    </w:p>
    <w:p w:rsidR="007D7D0E" w:rsidRDefault="007D7D0E" w:rsidP="007D7D0E">
      <w:pPr>
        <w:rPr>
          <w:rFonts w:ascii="Times New Roman" w:hAnsi="Times New Roman"/>
          <w:szCs w:val="24"/>
        </w:rPr>
      </w:pPr>
    </w:p>
    <w:p w:rsidR="007D7D0E" w:rsidRDefault="007D7D0E" w:rsidP="007D7D0E">
      <w:pPr>
        <w:rPr>
          <w:rFonts w:ascii="Times New Roman" w:hAnsi="Times New Roman"/>
          <w:szCs w:val="24"/>
        </w:rPr>
      </w:pPr>
    </w:p>
    <w:p w:rsidR="007D7D0E" w:rsidRPr="004F352E" w:rsidRDefault="007D7D0E" w:rsidP="007D7D0E">
      <w:pPr>
        <w:rPr>
          <w:rFonts w:ascii="Times New Roman" w:hAnsi="Times New Roman"/>
          <w:szCs w:val="24"/>
        </w:rPr>
      </w:pPr>
      <w:r>
        <w:rPr>
          <w:rFonts w:ascii="Times New Roman" w:hAnsi="Times New Roman"/>
          <w:szCs w:val="24"/>
        </w:rPr>
        <w:t>Vyr. specialistė</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Virginija Savickienė</w:t>
      </w:r>
    </w:p>
    <w:p w:rsidR="007D7D0E" w:rsidRPr="00A477E4" w:rsidRDefault="007D7D0E" w:rsidP="007D7D0E">
      <w:pPr>
        <w:pStyle w:val="Default"/>
        <w:ind w:firstLine="720"/>
        <w:jc w:val="both"/>
      </w:pPr>
    </w:p>
    <w:p w:rsidR="002E0F60" w:rsidRDefault="002E0F60"/>
    <w:sectPr w:rsidR="002E0F60" w:rsidSect="007D7D0E">
      <w:pgSz w:w="11906" w:h="16838" w:code="9"/>
      <w:pgMar w:top="261" w:right="567" w:bottom="261" w:left="1440" w:header="709" w:footer="0"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20002A87" w:usb1="80000000" w:usb2="00000008" w:usb3="00000000" w:csb0="000001FF"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7D7D0E"/>
    <w:rsid w:val="000637BA"/>
    <w:rsid w:val="000918C7"/>
    <w:rsid w:val="000E1ABA"/>
    <w:rsid w:val="001D0484"/>
    <w:rsid w:val="002E0F60"/>
    <w:rsid w:val="00326454"/>
    <w:rsid w:val="003B2527"/>
    <w:rsid w:val="00465313"/>
    <w:rsid w:val="0055427D"/>
    <w:rsid w:val="006329F0"/>
    <w:rsid w:val="006D48AD"/>
    <w:rsid w:val="007D7D0E"/>
    <w:rsid w:val="008517F0"/>
    <w:rsid w:val="00940660"/>
    <w:rsid w:val="009A1EFD"/>
    <w:rsid w:val="009A7304"/>
    <w:rsid w:val="00A722A9"/>
    <w:rsid w:val="00AD7906"/>
    <w:rsid w:val="00B77570"/>
    <w:rsid w:val="00C41B01"/>
    <w:rsid w:val="00F54BFD"/>
    <w:rsid w:val="00F6501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0E"/>
    <w:rPr>
      <w:rFonts w:ascii="TimesLT" w:hAnsi="TimesLT"/>
      <w:sz w:val="24"/>
      <w:lang w:eastAsia="en-US"/>
    </w:rPr>
  </w:style>
  <w:style w:type="paragraph" w:styleId="Heading1">
    <w:name w:val="heading 1"/>
    <w:basedOn w:val="Normal"/>
    <w:next w:val="Normal"/>
    <w:link w:val="Heading1Char"/>
    <w:qFormat/>
    <w:rsid w:val="000918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918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918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918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918C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918C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918C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918C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0918C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8C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0918C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0918C7"/>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0918C7"/>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0918C7"/>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0918C7"/>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0918C7"/>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0918C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0918C7"/>
    <w:rPr>
      <w:rFonts w:asciiTheme="majorHAnsi" w:eastAsiaTheme="majorEastAsia" w:hAnsiTheme="majorHAnsi" w:cstheme="majorBidi"/>
      <w:i/>
      <w:iCs/>
      <w:color w:val="404040" w:themeColor="text1" w:themeTint="BF"/>
      <w:lang w:eastAsia="en-US"/>
    </w:rPr>
  </w:style>
  <w:style w:type="paragraph" w:styleId="Caption">
    <w:name w:val="caption"/>
    <w:basedOn w:val="Normal"/>
    <w:next w:val="Normal"/>
    <w:semiHidden/>
    <w:unhideWhenUsed/>
    <w:qFormat/>
    <w:rsid w:val="000918C7"/>
    <w:pPr>
      <w:spacing w:after="200"/>
    </w:pPr>
    <w:rPr>
      <w:b/>
      <w:bCs/>
      <w:color w:val="4F81BD" w:themeColor="accent1"/>
      <w:sz w:val="18"/>
      <w:szCs w:val="18"/>
    </w:rPr>
  </w:style>
  <w:style w:type="paragraph" w:styleId="Title">
    <w:name w:val="Title"/>
    <w:basedOn w:val="Normal"/>
    <w:next w:val="Normal"/>
    <w:link w:val="TitleChar"/>
    <w:qFormat/>
    <w:rsid w:val="000918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918C7"/>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0918C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918C7"/>
    <w:rPr>
      <w:rFonts w:asciiTheme="majorHAnsi" w:eastAsiaTheme="majorEastAsia" w:hAnsiTheme="majorHAnsi" w:cstheme="majorBidi"/>
      <w:i/>
      <w:iCs/>
      <w:color w:val="4F81BD" w:themeColor="accent1"/>
      <w:spacing w:val="15"/>
      <w:sz w:val="24"/>
      <w:szCs w:val="24"/>
      <w:lang w:eastAsia="en-US"/>
    </w:rPr>
  </w:style>
  <w:style w:type="character" w:styleId="Strong">
    <w:name w:val="Strong"/>
    <w:qFormat/>
    <w:rsid w:val="000918C7"/>
    <w:rPr>
      <w:b/>
      <w:bCs/>
    </w:rPr>
  </w:style>
  <w:style w:type="character" w:styleId="Emphasis">
    <w:name w:val="Emphasis"/>
    <w:qFormat/>
    <w:rsid w:val="000918C7"/>
    <w:rPr>
      <w:i/>
      <w:iCs/>
    </w:rPr>
  </w:style>
  <w:style w:type="paragraph" w:styleId="NoSpacing">
    <w:name w:val="No Spacing"/>
    <w:basedOn w:val="Normal"/>
    <w:link w:val="NoSpacingChar"/>
    <w:uiPriority w:val="1"/>
    <w:qFormat/>
    <w:rsid w:val="000918C7"/>
  </w:style>
  <w:style w:type="character" w:customStyle="1" w:styleId="NoSpacingChar">
    <w:name w:val="No Spacing Char"/>
    <w:basedOn w:val="DefaultParagraphFont"/>
    <w:link w:val="NoSpacing"/>
    <w:uiPriority w:val="1"/>
    <w:rsid w:val="000918C7"/>
    <w:rPr>
      <w:rFonts w:ascii="TimesLT" w:hAnsi="TimesLT"/>
      <w:sz w:val="24"/>
      <w:lang w:eastAsia="en-US"/>
    </w:rPr>
  </w:style>
  <w:style w:type="paragraph" w:styleId="ListParagraph">
    <w:name w:val="List Paragraph"/>
    <w:basedOn w:val="Normal"/>
    <w:uiPriority w:val="34"/>
    <w:qFormat/>
    <w:rsid w:val="000918C7"/>
    <w:pPr>
      <w:ind w:left="720"/>
      <w:contextualSpacing/>
    </w:pPr>
  </w:style>
  <w:style w:type="paragraph" w:styleId="Quote">
    <w:name w:val="Quote"/>
    <w:basedOn w:val="Normal"/>
    <w:next w:val="Normal"/>
    <w:link w:val="QuoteChar"/>
    <w:uiPriority w:val="29"/>
    <w:qFormat/>
    <w:rsid w:val="000918C7"/>
    <w:rPr>
      <w:i/>
      <w:iCs/>
      <w:color w:val="000000" w:themeColor="text1"/>
    </w:rPr>
  </w:style>
  <w:style w:type="character" w:customStyle="1" w:styleId="QuoteChar">
    <w:name w:val="Quote Char"/>
    <w:basedOn w:val="DefaultParagraphFont"/>
    <w:link w:val="Quote"/>
    <w:uiPriority w:val="29"/>
    <w:rsid w:val="000918C7"/>
    <w:rPr>
      <w:rFonts w:ascii="TimesLT" w:hAnsi="TimesLT"/>
      <w:i/>
      <w:iCs/>
      <w:color w:val="000000" w:themeColor="text1"/>
      <w:sz w:val="24"/>
      <w:lang w:eastAsia="en-US"/>
    </w:rPr>
  </w:style>
  <w:style w:type="paragraph" w:styleId="IntenseQuote">
    <w:name w:val="Intense Quote"/>
    <w:basedOn w:val="Normal"/>
    <w:next w:val="Normal"/>
    <w:link w:val="IntenseQuoteChar"/>
    <w:uiPriority w:val="30"/>
    <w:qFormat/>
    <w:rsid w:val="000918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18C7"/>
    <w:rPr>
      <w:rFonts w:ascii="TimesLT" w:hAnsi="TimesLT"/>
      <w:b/>
      <w:bCs/>
      <w:i/>
      <w:iCs/>
      <w:color w:val="4F81BD" w:themeColor="accent1"/>
      <w:sz w:val="24"/>
      <w:lang w:eastAsia="en-US"/>
    </w:rPr>
  </w:style>
  <w:style w:type="character" w:styleId="SubtleEmphasis">
    <w:name w:val="Subtle Emphasis"/>
    <w:uiPriority w:val="19"/>
    <w:qFormat/>
    <w:rsid w:val="000918C7"/>
    <w:rPr>
      <w:i/>
      <w:iCs/>
      <w:color w:val="808080" w:themeColor="text1" w:themeTint="7F"/>
    </w:rPr>
  </w:style>
  <w:style w:type="character" w:styleId="IntenseEmphasis">
    <w:name w:val="Intense Emphasis"/>
    <w:uiPriority w:val="21"/>
    <w:qFormat/>
    <w:rsid w:val="000918C7"/>
    <w:rPr>
      <w:b/>
      <w:bCs/>
      <w:i/>
      <w:iCs/>
      <w:color w:val="4F81BD" w:themeColor="accent1"/>
    </w:rPr>
  </w:style>
  <w:style w:type="character" w:styleId="SubtleReference">
    <w:name w:val="Subtle Reference"/>
    <w:uiPriority w:val="31"/>
    <w:qFormat/>
    <w:rsid w:val="000918C7"/>
    <w:rPr>
      <w:smallCaps/>
      <w:color w:val="C0504D" w:themeColor="accent2"/>
      <w:u w:val="single"/>
    </w:rPr>
  </w:style>
  <w:style w:type="character" w:styleId="IntenseReference">
    <w:name w:val="Intense Reference"/>
    <w:uiPriority w:val="32"/>
    <w:qFormat/>
    <w:rsid w:val="000918C7"/>
    <w:rPr>
      <w:b/>
      <w:bCs/>
      <w:smallCaps/>
      <w:color w:val="C0504D" w:themeColor="accent2"/>
      <w:spacing w:val="5"/>
      <w:u w:val="single"/>
    </w:rPr>
  </w:style>
  <w:style w:type="character" w:styleId="BookTitle">
    <w:name w:val="Book Title"/>
    <w:uiPriority w:val="33"/>
    <w:qFormat/>
    <w:rsid w:val="000918C7"/>
    <w:rPr>
      <w:b/>
      <w:bCs/>
      <w:smallCaps/>
      <w:spacing w:val="5"/>
    </w:rPr>
  </w:style>
  <w:style w:type="paragraph" w:styleId="TOCHeading">
    <w:name w:val="TOC Heading"/>
    <w:basedOn w:val="Heading1"/>
    <w:next w:val="Normal"/>
    <w:uiPriority w:val="39"/>
    <w:semiHidden/>
    <w:unhideWhenUsed/>
    <w:qFormat/>
    <w:rsid w:val="000918C7"/>
    <w:pPr>
      <w:outlineLvl w:val="9"/>
    </w:pPr>
  </w:style>
  <w:style w:type="paragraph" w:customStyle="1" w:styleId="Default">
    <w:name w:val="Default"/>
    <w:rsid w:val="007D7D0E"/>
    <w:pPr>
      <w:autoSpaceDE w:val="0"/>
      <w:autoSpaceDN w:val="0"/>
      <w:adjustRightInd w:val="0"/>
    </w:pPr>
    <w:rPr>
      <w:color w:val="000000"/>
      <w:sz w:val="24"/>
      <w:szCs w:val="24"/>
    </w:rPr>
  </w:style>
  <w:style w:type="paragraph" w:customStyle="1" w:styleId="Normal2">
    <w:name w:val="Normal+2"/>
    <w:basedOn w:val="Default"/>
    <w:next w:val="Default"/>
    <w:uiPriority w:val="99"/>
    <w:rsid w:val="007D7D0E"/>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1878</Words>
  <Characters>1072</Characters>
  <Application>Microsoft Office Word</Application>
  <DocSecurity>0</DocSecurity>
  <Lines>8</Lines>
  <Paragraphs>5</Paragraphs>
  <ScaleCrop>false</ScaleCrop>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2013-01-31T14:44:00Z</cp:lastPrinted>
  <dcterms:created xsi:type="dcterms:W3CDTF">2013-01-31T14:37:00Z</dcterms:created>
  <dcterms:modified xsi:type="dcterms:W3CDTF">2013-01-31T14:44:00Z</dcterms:modified>
</cp:coreProperties>
</file>